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F0" w:rsidRDefault="00B70B57" w:rsidP="00AB152F">
      <w:pPr>
        <w:pStyle w:val="a7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bookmarkStart w:id="0" w:name="_GoBack"/>
      <w:bookmarkEnd w:id="0"/>
      <w:r w:rsidRPr="00AB152F">
        <w:rPr>
          <w:sz w:val="28"/>
          <w:szCs w:val="28"/>
        </w:rPr>
        <w:t xml:space="preserve">  </w:t>
      </w:r>
      <w:r w:rsidR="00755321">
        <w:rPr>
          <w:noProof/>
          <w:sz w:val="28"/>
          <w:szCs w:val="28"/>
        </w:rPr>
        <w:lastRenderedPageBreak/>
        <w:drawing>
          <wp:inline distT="0" distB="0" distL="0" distR="0">
            <wp:extent cx="6152515" cy="8464735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роботен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роботено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52F">
        <w:rPr>
          <w:sz w:val="28"/>
          <w:szCs w:val="28"/>
        </w:rPr>
        <w:t xml:space="preserve">    </w:t>
      </w:r>
      <w:r w:rsidR="0037618B" w:rsidRPr="00AB152F">
        <w:rPr>
          <w:sz w:val="28"/>
          <w:szCs w:val="28"/>
        </w:rPr>
        <w:t xml:space="preserve"> </w:t>
      </w:r>
    </w:p>
    <w:p w:rsidR="00AB152F" w:rsidRPr="00C0280A" w:rsidRDefault="00583BEB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0280A">
        <w:rPr>
          <w:rStyle w:val="a8"/>
          <w:sz w:val="28"/>
          <w:szCs w:val="28"/>
        </w:rPr>
        <w:lastRenderedPageBreak/>
        <w:t>Пояснительная запис</w:t>
      </w:r>
      <w:r w:rsidR="0037618B" w:rsidRPr="00C0280A">
        <w:rPr>
          <w:rStyle w:val="a8"/>
          <w:sz w:val="28"/>
          <w:szCs w:val="28"/>
        </w:rPr>
        <w:t>ка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0280A">
        <w:rPr>
          <w:rStyle w:val="a8"/>
          <w:sz w:val="28"/>
          <w:szCs w:val="28"/>
        </w:rPr>
        <w:t>1.1 Пояснительная записка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C0280A">
        <w:rPr>
          <w:sz w:val="28"/>
          <w:szCs w:val="28"/>
        </w:rPr>
        <w:t>Роботёнок</w:t>
      </w:r>
      <w:proofErr w:type="spellEnd"/>
      <w:r w:rsidRPr="00C0280A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модифицированной, составлена на основе рабочей программы «</w:t>
      </w:r>
      <w:proofErr w:type="spellStart"/>
      <w:r w:rsidRPr="00C0280A">
        <w:rPr>
          <w:sz w:val="28"/>
          <w:szCs w:val="28"/>
        </w:rPr>
        <w:t>Инфознайка</w:t>
      </w:r>
      <w:proofErr w:type="spellEnd"/>
      <w:r w:rsidRPr="00C0280A">
        <w:rPr>
          <w:sz w:val="28"/>
          <w:szCs w:val="28"/>
        </w:rPr>
        <w:t>» (Бузина И.С.).  Программа адаптирована к потребностям учащихся и условиям материально-технической базы МБУ ДО СМР «Дом творчества».</w:t>
      </w:r>
    </w:p>
    <w:p w:rsidR="00E94E3E" w:rsidRPr="009E23D3" w:rsidRDefault="00E94E3E" w:rsidP="00E94E3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 xml:space="preserve">- Приказ Министерства науки и высшего образования РФ и Министерства просвещения РФ от 5 августа 2020 г. № 882/391 (с изменениями) «Об </w:t>
      </w:r>
      <w:r w:rsidRPr="00755321">
        <w:rPr>
          <w:rFonts w:ascii="Times New Roman" w:hAnsi="Times New Roman" w:cs="Times New Roman"/>
          <w:sz w:val="28"/>
          <w:szCs w:val="28"/>
        </w:rPr>
        <w:lastRenderedPageBreak/>
        <w:t>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755321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755321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755321">
        <w:rPr>
          <w:rFonts w:ascii="Times New Roman" w:hAnsi="Times New Roman" w:cs="Times New Roman"/>
          <w:sz w:val="28"/>
          <w:szCs w:val="28"/>
        </w:rPr>
        <w:t xml:space="preserve"> программы) (Письмо </w:t>
      </w:r>
      <w:proofErr w:type="spellStart"/>
      <w:r w:rsidRPr="0075532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5321">
        <w:rPr>
          <w:rFonts w:ascii="Times New Roman" w:hAnsi="Times New Roman" w:cs="Times New Roman"/>
          <w:sz w:val="28"/>
          <w:szCs w:val="28"/>
        </w:rPr>
        <w:t xml:space="preserve"> РФ от 18 ноября 2015 г. № 09-3242);</w:t>
      </w:r>
    </w:p>
    <w:p w:rsidR="00902A90" w:rsidRPr="00755321" w:rsidRDefault="00755321" w:rsidP="00755321">
      <w:pPr>
        <w:rPr>
          <w:rFonts w:ascii="Times New Roman" w:hAnsi="Times New Roman" w:cs="Times New Roman"/>
          <w:sz w:val="28"/>
          <w:szCs w:val="28"/>
        </w:rPr>
      </w:pPr>
      <w:r w:rsidRPr="00755321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0280A">
        <w:rPr>
          <w:sz w:val="28"/>
          <w:szCs w:val="28"/>
        </w:rPr>
        <w:t xml:space="preserve"> 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Основной иде</w:t>
      </w:r>
      <w:r w:rsidR="004E4E50">
        <w:rPr>
          <w:sz w:val="28"/>
          <w:szCs w:val="28"/>
        </w:rPr>
        <w:t>ей создания кружка «</w:t>
      </w:r>
      <w:proofErr w:type="spellStart"/>
      <w:r w:rsidR="004E4E50">
        <w:rPr>
          <w:sz w:val="28"/>
          <w:szCs w:val="28"/>
        </w:rPr>
        <w:t>Роботёнок</w:t>
      </w:r>
      <w:proofErr w:type="spellEnd"/>
      <w:r w:rsidR="004E4E50">
        <w:rPr>
          <w:sz w:val="28"/>
          <w:szCs w:val="28"/>
        </w:rPr>
        <w:t xml:space="preserve">» </w:t>
      </w:r>
      <w:r w:rsidRPr="00C0280A">
        <w:rPr>
          <w:sz w:val="28"/>
          <w:szCs w:val="28"/>
        </w:rPr>
        <w:t>послужила реализация возможностей детей конструировать готовые модели не только по готовым схемам и образцам, но и воплощать в жизнь свои идеи, фантазии, так чтобы эти постройки были понятны не только самим детям, но и окружающим.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     На сегодняшний день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- конструкторы   активно  используются  школьниками  в игровой деятельности.  Идея сделать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- конструирование  процессом направляемым, расширить содержание конструкторской  деятельности школьников, за счет внедрения конструкторов нового поколения. 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A39" w:rsidRPr="00C0280A" w:rsidRDefault="005A0CBD" w:rsidP="00C02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осбености</w:t>
      </w:r>
      <w:proofErr w:type="spellEnd"/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обучающихся. Интегрирование различных образовательных областей в кружке </w:t>
      </w:r>
      <w:r w:rsidRPr="00C0280A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 в образовательный процесс дополнительного образования.</w:t>
      </w:r>
    </w:p>
    <w:p w:rsidR="00806A39" w:rsidRPr="00C0280A" w:rsidRDefault="00806A39" w:rsidP="00C02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A39" w:rsidRPr="00C0280A" w:rsidRDefault="00806A39" w:rsidP="00C0280A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C0280A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техническая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модифицированная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образовательная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06A39" w:rsidRPr="00C0280A" w:rsidRDefault="00806A39" w:rsidP="00501C4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7-</w:t>
            </w:r>
            <w:r w:rsidR="00501C42">
              <w:rPr>
                <w:sz w:val="28"/>
                <w:szCs w:val="28"/>
              </w:rPr>
              <w:t>8</w:t>
            </w:r>
            <w:r w:rsidRPr="00C0280A">
              <w:rPr>
                <w:sz w:val="28"/>
                <w:szCs w:val="28"/>
              </w:rPr>
              <w:t xml:space="preserve"> лет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  <w:r w:rsidR="00D97833" w:rsidRPr="00C0280A">
              <w:rPr>
                <w:sz w:val="28"/>
                <w:szCs w:val="28"/>
              </w:rPr>
              <w:t>0</w:t>
            </w:r>
            <w:r w:rsidR="00197699">
              <w:rPr>
                <w:sz w:val="28"/>
                <w:szCs w:val="28"/>
              </w:rPr>
              <w:t>-12</w:t>
            </w:r>
            <w:r w:rsidRPr="00C0280A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C0280A">
              <w:rPr>
                <w:sz w:val="28"/>
                <w:szCs w:val="28"/>
              </w:rPr>
              <w:t>2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06A39" w:rsidRPr="00C0280A" w:rsidRDefault="00806A39" w:rsidP="00452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4525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06A39" w:rsidRPr="00C0280A" w:rsidRDefault="00142F4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25C5">
              <w:rPr>
                <w:sz w:val="28"/>
                <w:szCs w:val="28"/>
              </w:rPr>
              <w:t>44</w:t>
            </w:r>
            <w:r w:rsidR="00B05FE6">
              <w:rPr>
                <w:sz w:val="28"/>
                <w:szCs w:val="28"/>
              </w:rPr>
              <w:t xml:space="preserve"> часов</w:t>
            </w:r>
          </w:p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Сентябрь-декабрь-</w:t>
            </w:r>
            <w:r w:rsidR="00D97833" w:rsidRPr="00C0280A">
              <w:rPr>
                <w:sz w:val="28"/>
                <w:szCs w:val="28"/>
              </w:rPr>
              <w:t>64</w:t>
            </w:r>
            <w:r w:rsidRPr="00C0280A">
              <w:rPr>
                <w:sz w:val="28"/>
                <w:szCs w:val="28"/>
              </w:rPr>
              <w:t xml:space="preserve"> часа,</w:t>
            </w:r>
          </w:p>
          <w:p w:rsidR="00806A39" w:rsidRPr="00C0280A" w:rsidRDefault="0071171A" w:rsidP="00F64C6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F64C60">
              <w:rPr>
                <w:sz w:val="28"/>
                <w:szCs w:val="28"/>
              </w:rPr>
              <w:t>май</w:t>
            </w:r>
            <w:r w:rsidR="00D97833" w:rsidRPr="00C0280A">
              <w:rPr>
                <w:sz w:val="28"/>
                <w:szCs w:val="28"/>
              </w:rPr>
              <w:t>-</w:t>
            </w:r>
            <w:r w:rsidR="004525C5">
              <w:rPr>
                <w:sz w:val="28"/>
                <w:szCs w:val="28"/>
              </w:rPr>
              <w:t>80</w:t>
            </w:r>
            <w:r w:rsidR="00806A39" w:rsidRPr="00C0280A">
              <w:rPr>
                <w:sz w:val="28"/>
                <w:szCs w:val="28"/>
              </w:rPr>
              <w:t xml:space="preserve"> часов.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06A39" w:rsidRPr="00C0280A" w:rsidRDefault="00D7339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2</w:t>
            </w:r>
            <w:r w:rsidR="00806A39" w:rsidRPr="00C0280A">
              <w:rPr>
                <w:sz w:val="28"/>
                <w:szCs w:val="28"/>
              </w:rPr>
              <w:t xml:space="preserve"> раз</w:t>
            </w:r>
            <w:r w:rsidRPr="00C0280A">
              <w:rPr>
                <w:sz w:val="28"/>
                <w:szCs w:val="28"/>
              </w:rPr>
              <w:t>а</w:t>
            </w:r>
            <w:r w:rsidR="00806A39" w:rsidRPr="00C0280A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По расписанию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4E4E5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06A39" w:rsidRPr="009C5DFF" w:rsidRDefault="004E4E50" w:rsidP="00F72E9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6A39" w:rsidRPr="00C0280A">
              <w:rPr>
                <w:sz w:val="28"/>
                <w:szCs w:val="28"/>
              </w:rPr>
              <w:t xml:space="preserve">ттестация – </w:t>
            </w:r>
            <w:r w:rsidR="00142F49">
              <w:rPr>
                <w:sz w:val="28"/>
                <w:szCs w:val="28"/>
              </w:rPr>
              <w:t>май</w:t>
            </w:r>
          </w:p>
        </w:tc>
      </w:tr>
      <w:tr w:rsidR="00F72E98" w:rsidRPr="00C0280A" w:rsidTr="00D73399">
        <w:trPr>
          <w:jc w:val="center"/>
        </w:trPr>
        <w:tc>
          <w:tcPr>
            <w:tcW w:w="4775" w:type="dxa"/>
          </w:tcPr>
          <w:p w:rsidR="00F72E98" w:rsidRPr="00C0280A" w:rsidRDefault="00F72E98" w:rsidP="004E4E5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F72E98" w:rsidRDefault="00F72E98" w:rsidP="00F72E9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806A39" w:rsidRPr="00C0280A" w:rsidRDefault="00806A39" w:rsidP="00C028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A39" w:rsidRPr="00C0280A" w:rsidRDefault="00806A39" w:rsidP="00C028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C0280A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C0280A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806A39" w:rsidRPr="00C0280A" w:rsidRDefault="00806A39" w:rsidP="00C0280A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программы:</w:t>
      </w: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C028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творческого мышления младших школьников при создании действующих моделей с помощью конструкторов   LEGO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1. Развивать у младших школьников интерес к моделированию и конструированию, стимулировать детское научно-техническое творчество.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 Учить видеть конструкцию объекта, анализировать ее основные части, их функциональное назначение.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3. Развивать чувство симметрии и эстетического цветового решения построек.</w:t>
      </w:r>
      <w:r w:rsidRPr="00C0280A">
        <w:rPr>
          <w:sz w:val="28"/>
          <w:szCs w:val="28"/>
        </w:rPr>
        <w:br/>
        <w:t>4. Закреплять знания детей об окружающем мире.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5. Совершенствовать коммуникативные навыки детей при работе в паре, коллективе, распределении обязанностей.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6. Развитие логического мышления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7. Выявить одарённых, талантливых детей, обладающих нестандартным творческим мышлением, способностями в конструктивной деятельности и обеспечить дальнейшее развитие.</w:t>
      </w: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1.3 Содержание программы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Учебный план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"/>
        <w:gridCol w:w="4318"/>
        <w:gridCol w:w="1997"/>
        <w:gridCol w:w="1147"/>
        <w:gridCol w:w="1575"/>
      </w:tblGrid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19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D97833" w:rsidRPr="00C0280A" w:rsidTr="00D73399">
        <w:tc>
          <w:tcPr>
            <w:tcW w:w="7183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Введение в робототехнику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Первые шаги в робототехнику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u w:val="thick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Проектная деятельность,</w:t>
            </w:r>
          </w:p>
        </w:tc>
        <w:tc>
          <w:tcPr>
            <w:tcW w:w="1997" w:type="dxa"/>
          </w:tcPr>
          <w:p w:rsidR="00D97833" w:rsidRPr="00627363" w:rsidRDefault="00627363" w:rsidP="00627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627363" w:rsidRDefault="0062736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14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5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D97833" w:rsidRPr="00C0280A" w:rsidTr="00D73399">
        <w:tc>
          <w:tcPr>
            <w:tcW w:w="7183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  <w:t>6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  <w:t>7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  <w:lang w:val="en-US"/>
              </w:rPr>
              <w:t>8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</w:t>
            </w:r>
          </w:p>
        </w:tc>
        <w:tc>
          <w:tcPr>
            <w:tcW w:w="1997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997" w:type="dxa"/>
          </w:tcPr>
          <w:p w:rsidR="00D97833" w:rsidRPr="00627363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627363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F013D7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F01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:rsidR="00D97833" w:rsidRPr="00C0280A" w:rsidRDefault="004E4E50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DFF" w:rsidRPr="00C0280A" w:rsidTr="00D73399">
        <w:tc>
          <w:tcPr>
            <w:tcW w:w="868" w:type="dxa"/>
          </w:tcPr>
          <w:p w:rsidR="009C5DFF" w:rsidRPr="009C5DFF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8" w:type="dxa"/>
          </w:tcPr>
          <w:p w:rsidR="009C5DFF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997" w:type="dxa"/>
          </w:tcPr>
          <w:p w:rsidR="009C5DFF" w:rsidRPr="00C0280A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9C5DFF" w:rsidRPr="00C0280A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9C5DFF" w:rsidRPr="00C0280A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997" w:type="dxa"/>
          </w:tcPr>
          <w:p w:rsidR="00D97833" w:rsidRPr="00C0280A" w:rsidRDefault="007A0254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47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D97833" w:rsidRPr="00047289" w:rsidRDefault="007A0254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7" w:type="dxa"/>
          </w:tcPr>
          <w:p w:rsidR="00D97833" w:rsidRPr="00F013D7" w:rsidRDefault="00F013D7" w:rsidP="007A02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A0254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47" w:type="dxa"/>
          </w:tcPr>
          <w:p w:rsidR="00D97833" w:rsidRPr="00F013D7" w:rsidRDefault="007A0254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75" w:type="dxa"/>
          </w:tcPr>
          <w:p w:rsidR="00D97833" w:rsidRPr="00047289" w:rsidRDefault="007A0254" w:rsidP="00047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DD321D" w:rsidRPr="00C0280A" w:rsidRDefault="00DD321D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C00000"/>
          <w:sz w:val="28"/>
          <w:szCs w:val="28"/>
          <w:u w:val="single"/>
        </w:rPr>
      </w:pPr>
    </w:p>
    <w:p w:rsidR="002B5E87" w:rsidRPr="00C0280A" w:rsidRDefault="002B5E87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2B5E87" w:rsidRPr="00C0280A" w:rsidRDefault="002B5E87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6A02A8" w:rsidRPr="00C0280A" w:rsidRDefault="006A02A8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E652D" w:rsidRPr="00C0280A" w:rsidSect="00FD2931">
          <w:pgSz w:w="12240" w:h="15840"/>
          <w:pgMar w:top="1134" w:right="850" w:bottom="1134" w:left="1701" w:header="720" w:footer="720" w:gutter="0"/>
          <w:cols w:space="720"/>
        </w:sectPr>
      </w:pPr>
    </w:p>
    <w:p w:rsidR="00583BEB" w:rsidRPr="00C0280A" w:rsidRDefault="00AE652D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B05FE6">
        <w:rPr>
          <w:rFonts w:ascii="Times New Roman" w:hAnsi="Times New Roman" w:cs="Times New Roman"/>
          <w:b/>
          <w:sz w:val="28"/>
          <w:szCs w:val="28"/>
        </w:rPr>
        <w:t xml:space="preserve"> учебного плана</w:t>
      </w:r>
    </w:p>
    <w:p w:rsidR="00B01BB7" w:rsidRPr="00C0280A" w:rsidRDefault="00B01BB7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85" w:type="dxa"/>
        <w:tblInd w:w="-3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9639"/>
      </w:tblGrid>
      <w:tr w:rsidR="00230B2E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99e66641fe7c77fb7b441f10a6877a8a64816704"/>
            <w:bookmarkStart w:id="2" w:name="0"/>
            <w:bookmarkEnd w:id="1"/>
            <w:bookmarkEnd w:id="2"/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Краткое описание  содержания занятия</w:t>
            </w:r>
          </w:p>
        </w:tc>
      </w:tr>
      <w:tr w:rsidR="007D50E3" w:rsidRPr="00C0280A" w:rsidTr="00F013D7">
        <w:trPr>
          <w:trHeight w:val="435"/>
        </w:trPr>
        <w:tc>
          <w:tcPr>
            <w:tcW w:w="14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0E3" w:rsidRPr="00C0280A" w:rsidRDefault="007D50E3" w:rsidP="001F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моду</w:t>
            </w:r>
            <w:r w:rsidR="00FA2E8D"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ль </w:t>
            </w:r>
          </w:p>
        </w:tc>
      </w:tr>
      <w:tr w:rsidR="00795B3E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Инструктаж по технике безопасности. 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роботов в современном мире</w:t>
            </w:r>
          </w:p>
        </w:tc>
        <w:tc>
          <w:tcPr>
            <w:tcW w:w="96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по технике безопасности.</w:t>
            </w:r>
          </w:p>
          <w:p w:rsidR="00C23D7D" w:rsidRPr="007A0254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роботов в современном мире: от детских игрушек, до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серьезных научных исследовательских разработок.</w:t>
            </w:r>
          </w:p>
          <w:p w:rsidR="00C23D7D" w:rsidRPr="007A0254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 передовых технологических разработок, представляемых в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Токио на Международной выставке роботов.</w:t>
            </w:r>
          </w:p>
          <w:p w:rsidR="00795B3E" w:rsidRPr="00C0280A" w:rsidRDefault="00795B3E" w:rsidP="001F4B35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робототехники</w:t>
            </w:r>
            <w:r w:rsidR="001F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глубокой древности до наших дней</w:t>
            </w:r>
          </w:p>
        </w:tc>
      </w:tr>
      <w:tr w:rsidR="00795B3E" w:rsidRPr="00C23D7D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Идея создания роботов. История робототехники.</w:t>
            </w:r>
          </w:p>
        </w:tc>
        <w:tc>
          <w:tcPr>
            <w:tcW w:w="96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1F4B35" w:rsidRPr="00C0280A" w:rsidTr="00F013D7">
        <w:trPr>
          <w:trHeight w:val="170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робот.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современных роботов. Соревнования роботов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современных роботов. Соревнования роботов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понятия «робота».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Классификация роботов по назначению. Соревнования роботов.</w:t>
            </w:r>
          </w:p>
        </w:tc>
      </w:tr>
      <w:tr w:rsidR="00230B2E" w:rsidRPr="00C0280A" w:rsidTr="00F013D7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конструктором ЛЕГО-WEDO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основными составляющими частями среды конструктора</w:t>
            </w:r>
          </w:p>
        </w:tc>
      </w:tr>
      <w:tr w:rsidR="00230B2E" w:rsidRPr="00C0280A" w:rsidTr="00F013D7">
        <w:trPr>
          <w:trHeight w:val="22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 по ЛЕГО-стране. Исследователи цвета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E8298F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детей с конструктором с ЛЕГО-дет</w:t>
            </w:r>
            <w:r w:rsidR="00E82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алями, с цветом ЛЕГО-элементов.</w:t>
            </w:r>
          </w:p>
        </w:tc>
      </w:tr>
      <w:tr w:rsidR="00230B2E" w:rsidRPr="00C0280A" w:rsidTr="00F013D7">
        <w:trPr>
          <w:trHeight w:val="102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Исследование  «кирпичиков» конструктора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знакомства детей с конструктором ЛЕГО, с формой ЛЕГО-деталей, которые похожи на кирпичики, и вариантами их скреплений. Начало составления ЛЕГО-словаря.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Выработка навыка различения деталей в коробке, умения слушать инструкцию педагога.</w:t>
            </w:r>
          </w:p>
        </w:tc>
      </w:tr>
      <w:tr w:rsidR="00230B2E" w:rsidRPr="00C0280A" w:rsidTr="00F013D7">
        <w:trPr>
          <w:trHeight w:val="9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Исследование конструктора и видов их соединения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Продолжить знакомство детей с конструктором ЛЕГО, с формой ЛЕГО-деталей, которые похожи на формочки, и вариантами их скреплений. Продолжить составление ЛЕГО-словаря. Вырабатывать навык ориентации в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деталях, их классификации, умение слушать инструкцию педагога</w:t>
            </w:r>
          </w:p>
        </w:tc>
      </w:tr>
      <w:tr w:rsidR="00230B2E" w:rsidRPr="00C0280A" w:rsidTr="00F013D7">
        <w:trPr>
          <w:trHeight w:val="1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Мотор и ось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мотором.  Построение модели, показанной на картинке. Выработка навыка  поворота изображений и подсоединения мотора к ЛЕГО-коммутатору.</w:t>
            </w:r>
          </w:p>
        </w:tc>
      </w:tr>
      <w:tr w:rsidR="00230B2E" w:rsidRPr="00C0280A" w:rsidTr="00F013D7">
        <w:trPr>
          <w:trHeight w:val="3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ROBO-конструирование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детей с панелью инструментов, функциональными командами; составление программ в режиме Конструирования.</w:t>
            </w:r>
          </w:p>
        </w:tc>
      </w:tr>
      <w:tr w:rsidR="001F4B35" w:rsidRPr="00C0280A" w:rsidTr="00F013D7">
        <w:trPr>
          <w:trHeight w:val="170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Зубчатые колёса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Понижающая зубчатая передача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Повышающая зубчатая передача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230B2E" w:rsidRPr="00C0280A" w:rsidTr="00F013D7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WeDo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ind w:left="360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и ход программы. Датчики и их параметры: </w:t>
            </w:r>
          </w:p>
          <w:p w:rsidR="00230B2E" w:rsidRPr="00C0280A" w:rsidRDefault="00230B2E" w:rsidP="00C0280A">
            <w:pPr>
              <w:spacing w:after="0" w:line="240" w:lineRule="auto"/>
              <w:ind w:left="360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Датчик поворота; </w:t>
            </w:r>
          </w:p>
          <w:p w:rsidR="00230B2E" w:rsidRPr="00C0280A" w:rsidRDefault="00230B2E" w:rsidP="00C0280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Датчик наклона.</w:t>
            </w:r>
          </w:p>
        </w:tc>
      </w:tr>
      <w:tr w:rsidR="00230B2E" w:rsidRPr="00C0280A" w:rsidTr="00F013D7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Перекрёстная и ременная передача.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230B2E" w:rsidRPr="00C0280A" w:rsidTr="00F013D7">
        <w:trPr>
          <w:trHeight w:val="7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Снижение и увеличение скорости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«Ременная передача» и «Перекрёстная ременная передача».</w:t>
            </w:r>
          </w:p>
        </w:tc>
      </w:tr>
      <w:tr w:rsidR="00230B2E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Коронное зубчатое колесо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коронными зубчатыми колёсами.  Построение модели, показанной на картинке. Выработка навыка  запуска и остановки выполнения программы.  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 вращения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зубчатых колёса в данном занятии с тем, как они вращались в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предыдущих занятиях: «Повышающая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зубчатая передача» и «Понижающая зубчатая передача».</w:t>
            </w:r>
          </w:p>
        </w:tc>
      </w:tr>
      <w:tr w:rsidR="001F4B35" w:rsidRPr="00C0280A" w:rsidTr="00F013D7">
        <w:trPr>
          <w:trHeight w:val="331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Червячная зубчатая передача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Кулачок и рычаг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червячной зубчатой передачей  Построение модели, показанной на картинке.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 вращения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зубчатых колёс в данном занятии с тем, как они вращались в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предыдущих занятиях: «Зубчатые колёса», «Промежуточное зубчатое колесо», «Повышающая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зубчатая передача», «Понижающая зубчатая передача» и «Коронное зубчатое колесо». </w:t>
            </w:r>
            <w:r w:rsidR="00047289"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анных видов передачи.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Кулачок.Рычаг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как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простейший механизм, состоящий из перекладины, вращающейся вокруг опоры.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«плечо груза». Построение модели, показанной на картинке.</w:t>
            </w:r>
          </w:p>
        </w:tc>
      </w:tr>
      <w:tr w:rsidR="001F4B35" w:rsidRPr="00C0280A" w:rsidTr="00F013D7">
        <w:trPr>
          <w:trHeight w:val="4054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 « Цикл»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Блоки «Прибавить к Экрану»  и « Вычесть из Экрана»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 «Начать при получении письма»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ind w:right="-144" w:firstLine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понятием «Цикл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ind w:right="-144" w:firstLine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Изображение команд в программе и на схеме. 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 работы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Блока Цикл со Входом и без него?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Знакомство с блоко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«Начать при получении письма».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 данного блока.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Использование блока «Начать при получении письма» в качестве «пульта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дистанционного управления» для запуска другой программы, или для одновременного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запуска нескольких различных программ.</w:t>
            </w:r>
          </w:p>
        </w:tc>
      </w:tr>
      <w:tr w:rsidR="00FA2E8D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2E8D" w:rsidRPr="00C0280A" w:rsidRDefault="00FA2E8D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с комплектом "Забавные механизмы"- "Танцующие птицы", "Умная вертушка", "Порхающая птица"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Сборка и программирование действующей модели.</w:t>
            </w:r>
          </w:p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 модели. Составление собственной программы, демонстрация модели. 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  <w:p w:rsidR="00FA2E8D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B43793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Проектная деятельность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модуль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«Звери»- Голодный аллигатор", "Рычащий лев", "Обезьянка".</w:t>
            </w:r>
          </w:p>
        </w:tc>
        <w:tc>
          <w:tcPr>
            <w:tcW w:w="96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Сборка и программирование действующей модели.</w:t>
            </w:r>
          </w:p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 модели. Составление собственной программы, демонстрация модели. 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комплектом заданий «Футбол»- "Нападающий", "Вратарь", "Ликующие болельщики". </w:t>
            </w:r>
          </w:p>
        </w:tc>
        <w:tc>
          <w:tcPr>
            <w:tcW w:w="963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670CB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52CF"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«Приключения»- "Спасение самолёта", "Спасение от великана", "Непотопляемый парусник".</w:t>
            </w:r>
          </w:p>
        </w:tc>
        <w:tc>
          <w:tcPr>
            <w:tcW w:w="963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1E4" w:rsidRPr="00C0280A" w:rsidTr="00F013D7">
        <w:trPr>
          <w:trHeight w:val="40"/>
        </w:trPr>
        <w:tc>
          <w:tcPr>
            <w:tcW w:w="5246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1E4" w:rsidRPr="00C0280A" w:rsidRDefault="004E4E50" w:rsidP="004E4E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1E4" w:rsidRPr="00C0280A" w:rsidRDefault="007611E4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самостоятельного проекта, программирование, защита проекта</w:t>
            </w:r>
          </w:p>
        </w:tc>
      </w:tr>
      <w:tr w:rsidR="00047289" w:rsidRPr="00C0280A" w:rsidTr="00F013D7">
        <w:trPr>
          <w:trHeight w:val="40"/>
        </w:trPr>
        <w:tc>
          <w:tcPr>
            <w:tcW w:w="5246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7289" w:rsidRDefault="00047289" w:rsidP="004E4E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7289" w:rsidRPr="00C0280A" w:rsidRDefault="00047289" w:rsidP="00047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учреждений по виду деятельности объединения</w:t>
            </w: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97833" w:rsidRPr="00C0280A" w:rsidRDefault="00D97833" w:rsidP="00C0280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97833" w:rsidRPr="00C0280A" w:rsidSect="00AE652D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D73399" w:rsidRPr="00C0280A" w:rsidRDefault="00D73399" w:rsidP="00C0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1.4 Планируемые результаты</w:t>
      </w:r>
    </w:p>
    <w:p w:rsidR="00D73399" w:rsidRDefault="00F64C60" w:rsidP="00C0280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Учащиеся</w:t>
      </w:r>
      <w:r w:rsidR="00D73399"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должны знать:</w:t>
      </w:r>
    </w:p>
    <w:p w:rsidR="00F64C60" w:rsidRPr="00F64C60" w:rsidRDefault="00F64C60" w:rsidP="00C0280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4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модуль: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безопасной работы;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компоненты конструкторов ЛЕГО;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конструктивные особенности различных моделей, сооружений и механизмов;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виды подвижных и неподвижных соединений в конструкторе;</w:t>
      </w:r>
    </w:p>
    <w:p w:rsidR="00D73399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навык ориентации в деталях, их классификации, уме</w:t>
      </w:r>
      <w:r w:rsidR="00F64C60"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слушать инструкцию педагога</w:t>
      </w:r>
    </w:p>
    <w:p w:rsidR="00F64C60" w:rsidRPr="00F64C60" w:rsidRDefault="00F64C60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F64C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модуль: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с панелью инструментов, функциональными командами; составлением  программ;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 модели  при  помощи специальных элементов по разработанной схеме, по собственному замыслу;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критически мыслить.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одним из ожидаемых результатов занятий </w:t>
      </w:r>
      <w:r w:rsidR="00F64C60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программе</w:t>
      </w: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proofErr w:type="gramStart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 в</w:t>
      </w:r>
      <w:proofErr w:type="gramEnd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в </w:t>
      </w:r>
      <w:proofErr w:type="spellStart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-конкурсах  по робототехнике.</w:t>
      </w:r>
    </w:p>
    <w:p w:rsidR="00D73399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399" w:rsidRPr="00C0280A" w:rsidRDefault="00D73399" w:rsidP="00C0280A">
      <w:pPr>
        <w:pStyle w:val="a3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D73399" w:rsidRPr="00C0280A" w:rsidRDefault="00D73399" w:rsidP="00C0280A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C40DBF" w:rsidRDefault="00C40DBF" w:rsidP="00C0280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399" w:rsidRPr="00C0280A" w:rsidRDefault="00D73399" w:rsidP="00C0280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196"/>
        <w:gridCol w:w="1843"/>
        <w:gridCol w:w="850"/>
        <w:gridCol w:w="5041"/>
        <w:gridCol w:w="1417"/>
        <w:gridCol w:w="2411"/>
      </w:tblGrid>
      <w:tr w:rsidR="00D73399" w:rsidRPr="00E42FD4" w:rsidTr="007A0254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86CCB" w:rsidRPr="00E42FD4" w:rsidTr="007A0254">
        <w:trPr>
          <w:trHeight w:val="11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58410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Инструктаж по технике безопасности. </w:t>
            </w:r>
          </w:p>
          <w:p w:rsidR="00486CCB" w:rsidRPr="00E42FD4" w:rsidRDefault="00486CCB" w:rsidP="0058410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роботов в современном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CB" w:rsidRPr="00E42FD4" w:rsidRDefault="00486CCB" w:rsidP="0007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86CCB" w:rsidRPr="00E42FD4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58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Идея создания роботов. История робототехники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07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F4B35" w:rsidRPr="00E42FD4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робот.</w:t>
            </w:r>
          </w:p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современных роботов. Соревнования роботов</w:t>
            </w:r>
          </w:p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современных роботов. Соревнования роботов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B35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конструктором ЛЕГО-WEDO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 по ЛЕГО-стране. Исследователи цвета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Исследование  «кирпичиков» конструктора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Исследование конструктора и видов их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Мотор и 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ROBO-конструирование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Зубчатые колёса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Понижающая зубчатая передача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Повышающая зубчатая передача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WeDo</w:t>
            </w:r>
            <w:proofErr w:type="spellEnd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Перекрёстная и ременная передача.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Снижение и увеличение скорости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Коронное зубчатое колесо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Червячная зубчатая передача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Кулачок и рычаг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1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 « Цикл»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Блоки «Прибавить к Экрану»  и « Вычесть из Экрана»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Блок «Начать при получении письма»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1F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Работа с комплектом заданий «Забавные механизмы»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комплектом "Забавные механизмы" "Танцующие птицы"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E42FD4" w:rsidTr="007A0254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"Умная вертушка"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работа,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выставочный просмотр работ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1F47EA" w:rsidRPr="00E42FD4" w:rsidRDefault="001F47EA" w:rsidP="006415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"Порхающая птица"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темы проекта. Поэтапная реализация проекта.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1F47EA" w:rsidRPr="00E42FD4" w:rsidTr="007A0254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339"/>
        <w:gridCol w:w="1843"/>
        <w:gridCol w:w="850"/>
        <w:gridCol w:w="3402"/>
        <w:gridCol w:w="2127"/>
        <w:gridCol w:w="3408"/>
      </w:tblGrid>
      <w:tr w:rsidR="001974B5" w:rsidRPr="00C0280A" w:rsidTr="007A0254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F47EA" w:rsidRPr="00C0280A" w:rsidTr="007A0254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темы проекта. Поэтапная реализация проекта.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05FE6" w:rsidRDefault="00B05FE6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60"/>
      <w:r w:rsidRPr="00C0280A">
        <w:rPr>
          <w:sz w:val="28"/>
          <w:szCs w:val="28"/>
        </w:rPr>
        <w:t>Материально-техническое обеспечение</w:t>
      </w:r>
      <w:bookmarkEnd w:id="3"/>
    </w:p>
    <w:p w:rsidR="001974B5" w:rsidRPr="00C0280A" w:rsidRDefault="001974B5" w:rsidP="00C0280A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>.</w:t>
      </w:r>
    </w:p>
    <w:p w:rsidR="001974B5" w:rsidRPr="00C0280A" w:rsidRDefault="001974B5" w:rsidP="00C0280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Ноутбуки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-Сетевой фильтр</w:t>
      </w:r>
    </w:p>
    <w:p w:rsidR="001974B5" w:rsidRPr="00C0280A" w:rsidRDefault="001974B5" w:rsidP="00C0280A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C0280A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63635" w:rsidRPr="00C0280A" w:rsidRDefault="00363635" w:rsidP="00C028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280A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 – ресурсы: </w:t>
      </w:r>
    </w:p>
    <w:p w:rsidR="00363635" w:rsidRPr="00C0280A" w:rsidRDefault="00A60220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history="1">
        <w:r w:rsidR="00363635" w:rsidRPr="00C0280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363635" w:rsidRPr="00C0280A" w:rsidRDefault="00A60220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363635" w:rsidRPr="00C0280A" w:rsidRDefault="00A60220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9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363635" w:rsidRPr="00C028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63635" w:rsidRPr="00C0280A" w:rsidRDefault="00A60220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363635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635" w:rsidRPr="00C0280A" w:rsidRDefault="00A60220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63635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635" w:rsidRPr="00C0280A" w:rsidRDefault="00363635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80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2" w:history="1">
        <w:r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63635" w:rsidRPr="00C0280A" w:rsidRDefault="00A60220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63635" w:rsidRPr="00C0280A" w:rsidRDefault="00A60220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363635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http://robotics.ru/</w:t>
        </w:r>
      </w:hyperlink>
      <w:r w:rsidR="00363635" w:rsidRPr="00C0280A">
        <w:rPr>
          <w:rFonts w:ascii="Times New Roman" w:hAnsi="Times New Roman" w:cs="Times New Roman"/>
          <w:sz w:val="28"/>
          <w:szCs w:val="28"/>
        </w:rPr>
        <w:t xml:space="preserve">   </w:t>
      </w:r>
      <w:hyperlink r:id="rId15" w:history="1">
        <w:r w:rsidR="00363635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1974B5" w:rsidRPr="00C0280A" w:rsidRDefault="001974B5" w:rsidP="00C0280A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2.3. Формы </w:t>
      </w:r>
      <w:r w:rsidR="004E4E50">
        <w:rPr>
          <w:sz w:val="28"/>
          <w:szCs w:val="28"/>
        </w:rPr>
        <w:t>контроля</w:t>
      </w:r>
    </w:p>
    <w:p w:rsidR="001974B5" w:rsidRDefault="001974B5" w:rsidP="00C0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lastRenderedPageBreak/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4011CE" w:rsidRDefault="004011CE" w:rsidP="004011C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</w:t>
      </w:r>
      <w:proofErr w:type="gramStart"/>
      <w:r>
        <w:rPr>
          <w:sz w:val="28"/>
          <w:szCs w:val="28"/>
        </w:rPr>
        <w:t>обучения  по</w:t>
      </w:r>
      <w:proofErr w:type="gramEnd"/>
      <w:r>
        <w:rPr>
          <w:sz w:val="28"/>
          <w:szCs w:val="28"/>
        </w:rPr>
        <w:t xml:space="preserve"> программе обучающимся выдается свидетельство об обучении.</w:t>
      </w:r>
    </w:p>
    <w:p w:rsidR="004011CE" w:rsidRPr="00C0280A" w:rsidRDefault="004011CE" w:rsidP="00C02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7"/>
      <w:r w:rsidRPr="00C0280A">
        <w:rPr>
          <w:sz w:val="28"/>
          <w:szCs w:val="28"/>
        </w:rPr>
        <w:t xml:space="preserve">2.4. Оценочные материалы </w:t>
      </w:r>
      <w:bookmarkEnd w:id="4"/>
    </w:p>
    <w:p w:rsidR="001974B5" w:rsidRPr="00C0280A" w:rsidRDefault="001974B5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01"/>
        <w:gridCol w:w="3302"/>
        <w:gridCol w:w="4171"/>
      </w:tblGrid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Ребенок иногда забывает пользоваться </w:t>
            </w:r>
            <w:proofErr w:type="gram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схемой ,</w:t>
            </w:r>
            <w:proofErr w:type="gramEnd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алгоритм действий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2.5. Методические материалы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1974B5" w:rsidRPr="00C0280A" w:rsidRDefault="008B527D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 w:rsidR="001974B5" w:rsidRPr="00C0280A">
        <w:rPr>
          <w:rFonts w:ascii="Times New Roman" w:hAnsi="Times New Roman" w:cs="Times New Roman"/>
          <w:sz w:val="28"/>
          <w:szCs w:val="28"/>
        </w:rPr>
        <w:t>сберегающими</w:t>
      </w:r>
      <w:proofErr w:type="spellEnd"/>
      <w:r w:rsidR="001974B5" w:rsidRPr="00C0280A">
        <w:rPr>
          <w:rFonts w:ascii="Times New Roman" w:hAnsi="Times New Roman" w:cs="Times New Roman"/>
          <w:sz w:val="28"/>
          <w:szCs w:val="28"/>
        </w:rPr>
        <w:t xml:space="preserve">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1974B5" w:rsidRPr="00C0280A" w:rsidRDefault="001974B5" w:rsidP="00C0280A">
      <w:pPr>
        <w:pStyle w:val="2"/>
        <w:spacing w:after="0" w:afterAutospacing="0"/>
        <w:jc w:val="both"/>
        <w:rPr>
          <w:sz w:val="28"/>
          <w:szCs w:val="28"/>
        </w:rPr>
      </w:pPr>
      <w:bookmarkStart w:id="5" w:name="_Toc511768859"/>
      <w:r w:rsidRPr="00C0280A">
        <w:rPr>
          <w:sz w:val="28"/>
          <w:szCs w:val="28"/>
        </w:rPr>
        <w:t>Дидактическое обеспечение</w:t>
      </w:r>
      <w:bookmarkEnd w:id="5"/>
      <w:r w:rsidRPr="00C0280A">
        <w:rPr>
          <w:sz w:val="28"/>
          <w:szCs w:val="28"/>
        </w:rPr>
        <w:t>: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средства ИКТ на занятиях (презентации, видеофильмы, обучающие игры, обучающие компьютерные программы,</w:t>
      </w:r>
      <w:r w:rsidR="008B527D">
        <w:rPr>
          <w:rFonts w:ascii="Times New Roman" w:hAnsi="Times New Roman" w:cs="Times New Roman"/>
          <w:sz w:val="28"/>
          <w:szCs w:val="28"/>
        </w:rPr>
        <w:t xml:space="preserve"> компьютеры</w:t>
      </w:r>
      <w:r w:rsidRPr="00C0280A">
        <w:rPr>
          <w:rFonts w:ascii="Times New Roman" w:hAnsi="Times New Roman" w:cs="Times New Roman"/>
          <w:sz w:val="28"/>
          <w:szCs w:val="28"/>
        </w:rPr>
        <w:t xml:space="preserve">, проектор);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1974B5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309" w:rsidRPr="00B60309" w:rsidRDefault="00B60309" w:rsidP="008A5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915" w:rsidRDefault="001913D4" w:rsidP="001913D4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</w:t>
      </w:r>
      <w:r w:rsidR="008A5915">
        <w:rPr>
          <w:rFonts w:ascii="Times New Roman" w:hAnsi="Times New Roman"/>
          <w:b/>
          <w:sz w:val="28"/>
          <w:szCs w:val="28"/>
        </w:rPr>
        <w:t xml:space="preserve"> </w:t>
      </w:r>
      <w:r w:rsidR="008A5915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8A5915" w:rsidRDefault="008A5915" w:rsidP="008A59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915" w:rsidRPr="003619C9" w:rsidRDefault="008A5915" w:rsidP="00191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 w:rsidR="0019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</w:t>
      </w:r>
      <w:r w:rsidR="00755321">
        <w:rPr>
          <w:rFonts w:ascii="Times New Roman" w:hAnsi="Times New Roman" w:cs="Times New Roman"/>
          <w:b/>
          <w:sz w:val="28"/>
          <w:szCs w:val="28"/>
        </w:rPr>
        <w:t>5</w:t>
      </w:r>
      <w:r w:rsidRPr="003619C9">
        <w:rPr>
          <w:rFonts w:ascii="Times New Roman" w:hAnsi="Times New Roman" w:cs="Times New Roman"/>
          <w:b/>
          <w:sz w:val="28"/>
          <w:szCs w:val="28"/>
        </w:rPr>
        <w:t>-202</w:t>
      </w:r>
      <w:r w:rsidR="00755321">
        <w:rPr>
          <w:rFonts w:ascii="Times New Roman" w:hAnsi="Times New Roman" w:cs="Times New Roman"/>
          <w:b/>
          <w:sz w:val="28"/>
          <w:szCs w:val="28"/>
        </w:rPr>
        <w:t>6</w:t>
      </w:r>
      <w:r w:rsidRPr="003619C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5915" w:rsidRPr="003619C9" w:rsidRDefault="008A5915" w:rsidP="008A5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915" w:rsidRPr="003619C9" w:rsidRDefault="008A5915" w:rsidP="008A5915">
      <w:pPr>
        <w:pStyle w:val="a7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8A5915" w:rsidRPr="003619C9" w:rsidRDefault="008A5915" w:rsidP="008A59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8A5915" w:rsidTr="008A5915">
        <w:trPr>
          <w:jc w:val="center"/>
        </w:trPr>
        <w:tc>
          <w:tcPr>
            <w:tcW w:w="4644" w:type="dxa"/>
          </w:tcPr>
          <w:p w:rsidR="008A5915" w:rsidRDefault="008A5915" w:rsidP="00E84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3828" w:type="dxa"/>
          </w:tcPr>
          <w:p w:rsidR="008A5915" w:rsidRDefault="008A5915" w:rsidP="00E84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8A5915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354E1" w:rsidRPr="00C0280A" w:rsidRDefault="005354E1" w:rsidP="008B52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354E1" w:rsidRPr="00C0280A" w:rsidSect="00B05FE6">
          <w:pgSz w:w="16834" w:h="11909" w:orient="landscape"/>
          <w:pgMar w:top="1418" w:right="907" w:bottom="851" w:left="851" w:header="709" w:footer="709" w:gutter="0"/>
          <w:cols w:space="708"/>
          <w:docGrid w:linePitch="360"/>
        </w:sectPr>
      </w:pPr>
    </w:p>
    <w:p w:rsidR="001974B5" w:rsidRDefault="00363635" w:rsidP="008B527D">
      <w:pPr>
        <w:pStyle w:val="2"/>
        <w:spacing w:before="0" w:beforeAutospacing="0"/>
        <w:ind w:left="1080"/>
        <w:rPr>
          <w:sz w:val="28"/>
          <w:szCs w:val="28"/>
        </w:rPr>
      </w:pPr>
      <w:bookmarkStart w:id="6" w:name="_Toc511768861"/>
      <w:r w:rsidRPr="00C0280A">
        <w:rPr>
          <w:sz w:val="28"/>
          <w:szCs w:val="28"/>
        </w:rPr>
        <w:lastRenderedPageBreak/>
        <w:t xml:space="preserve">3. </w:t>
      </w:r>
      <w:r w:rsidR="001974B5" w:rsidRPr="00C0280A">
        <w:rPr>
          <w:sz w:val="28"/>
          <w:szCs w:val="28"/>
        </w:rPr>
        <w:t>Список литературы</w:t>
      </w:r>
      <w:bookmarkEnd w:id="6"/>
    </w:p>
    <w:p w:rsidR="00DE3DFB" w:rsidRPr="00A12CD2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.Журнал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«Самоделки».  г. Москва. Издательская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компания  «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Эгмонт Россия Лтд.»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 г. Москва. Издательство ООО «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Лего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E3DFB" w:rsidRPr="00A12CD2" w:rsidRDefault="00DE3DFB" w:rsidP="00DE3D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3DFB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Книга для учителя компании LEGO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System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A/S,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Aastvej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1, DK-7190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Billund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, Дания; авторизованный перевод - Институт новых технологий г. Москва.</w:t>
      </w:r>
    </w:p>
    <w:p w:rsidR="00DE3DFB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» .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Томск: Дельтаплан, 2012.- 16с.</w:t>
      </w:r>
    </w:p>
    <w:p w:rsidR="00DE3DFB" w:rsidRPr="00A12CD2" w:rsidRDefault="00DE3DFB" w:rsidP="00DE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«Робототехника для детей и родителей» С.А. Филиппов, Санкт-Петербург «Наука» 2010. - 195 с.</w:t>
      </w:r>
    </w:p>
    <w:p w:rsidR="00DE3DFB" w:rsidRPr="00A12CD2" w:rsidRDefault="00DE3DFB" w:rsidP="00DE3DFB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</w:rPr>
        <w:t>6.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Сборник материалов международной конференции «Педагогический </w:t>
      </w:r>
      <w:proofErr w:type="spellStart"/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</w:rPr>
        <w:t>процесс,как</w:t>
      </w:r>
      <w:proofErr w:type="spellEnd"/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непрерывное развитие творческого потенциала личности» Москва.: МГИУ, 1998г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DE3DFB" w:rsidRPr="00A12CD2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974B5" w:rsidRPr="00141302" w:rsidRDefault="001974B5" w:rsidP="0014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D97833" w:rsidRPr="00C0280A" w:rsidSect="00FD293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73B0A"/>
    <w:multiLevelType w:val="hybridMultilevel"/>
    <w:tmpl w:val="5C488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239BD"/>
    <w:multiLevelType w:val="hybridMultilevel"/>
    <w:tmpl w:val="ECB8F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93E"/>
    <w:multiLevelType w:val="hybridMultilevel"/>
    <w:tmpl w:val="3C087D20"/>
    <w:lvl w:ilvl="0" w:tplc="D4487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52"/>
    <w:rsid w:val="00047289"/>
    <w:rsid w:val="00054E8A"/>
    <w:rsid w:val="00055D9A"/>
    <w:rsid w:val="00057407"/>
    <w:rsid w:val="000654DC"/>
    <w:rsid w:val="00073750"/>
    <w:rsid w:val="0008643F"/>
    <w:rsid w:val="000F7574"/>
    <w:rsid w:val="00102700"/>
    <w:rsid w:val="00112766"/>
    <w:rsid w:val="001270A7"/>
    <w:rsid w:val="0014122B"/>
    <w:rsid w:val="00141302"/>
    <w:rsid w:val="00142F49"/>
    <w:rsid w:val="00146A82"/>
    <w:rsid w:val="00176CD8"/>
    <w:rsid w:val="001913D4"/>
    <w:rsid w:val="00196CD7"/>
    <w:rsid w:val="001974B5"/>
    <w:rsid w:val="00197699"/>
    <w:rsid w:val="001B660E"/>
    <w:rsid w:val="001E2379"/>
    <w:rsid w:val="001F47EA"/>
    <w:rsid w:val="001F4B35"/>
    <w:rsid w:val="00203C73"/>
    <w:rsid w:val="00230B2E"/>
    <w:rsid w:val="00235384"/>
    <w:rsid w:val="00247B33"/>
    <w:rsid w:val="002506A5"/>
    <w:rsid w:val="00257600"/>
    <w:rsid w:val="00277785"/>
    <w:rsid w:val="002828F0"/>
    <w:rsid w:val="00285F2F"/>
    <w:rsid w:val="002A3B75"/>
    <w:rsid w:val="002A7E68"/>
    <w:rsid w:val="002A7F31"/>
    <w:rsid w:val="002B1DE7"/>
    <w:rsid w:val="002B5E87"/>
    <w:rsid w:val="002F7710"/>
    <w:rsid w:val="00313C61"/>
    <w:rsid w:val="00333153"/>
    <w:rsid w:val="0033619C"/>
    <w:rsid w:val="00336F5E"/>
    <w:rsid w:val="003403AC"/>
    <w:rsid w:val="00353934"/>
    <w:rsid w:val="0036346C"/>
    <w:rsid w:val="00363635"/>
    <w:rsid w:val="0037618B"/>
    <w:rsid w:val="00383C6D"/>
    <w:rsid w:val="00384FC4"/>
    <w:rsid w:val="00392B37"/>
    <w:rsid w:val="00392BD9"/>
    <w:rsid w:val="00394E9B"/>
    <w:rsid w:val="003A2025"/>
    <w:rsid w:val="003A2A07"/>
    <w:rsid w:val="003B1F72"/>
    <w:rsid w:val="003C51EB"/>
    <w:rsid w:val="003D14C6"/>
    <w:rsid w:val="003D1A1F"/>
    <w:rsid w:val="003D52CE"/>
    <w:rsid w:val="003E4CA8"/>
    <w:rsid w:val="003E6D77"/>
    <w:rsid w:val="003E78A0"/>
    <w:rsid w:val="003F0A09"/>
    <w:rsid w:val="003F7CDD"/>
    <w:rsid w:val="004011CE"/>
    <w:rsid w:val="00404F59"/>
    <w:rsid w:val="00410367"/>
    <w:rsid w:val="00411F9E"/>
    <w:rsid w:val="00437366"/>
    <w:rsid w:val="004418FC"/>
    <w:rsid w:val="004525C5"/>
    <w:rsid w:val="00486CCB"/>
    <w:rsid w:val="0048796B"/>
    <w:rsid w:val="004A6542"/>
    <w:rsid w:val="004B2C49"/>
    <w:rsid w:val="004C74B6"/>
    <w:rsid w:val="004D3AAA"/>
    <w:rsid w:val="004D7671"/>
    <w:rsid w:val="004E4E50"/>
    <w:rsid w:val="00501C42"/>
    <w:rsid w:val="0052644F"/>
    <w:rsid w:val="005354E1"/>
    <w:rsid w:val="00535889"/>
    <w:rsid w:val="00551441"/>
    <w:rsid w:val="00552DBA"/>
    <w:rsid w:val="00555220"/>
    <w:rsid w:val="005701D9"/>
    <w:rsid w:val="00573F3D"/>
    <w:rsid w:val="005802EA"/>
    <w:rsid w:val="00583BEB"/>
    <w:rsid w:val="0058410C"/>
    <w:rsid w:val="005A0CBD"/>
    <w:rsid w:val="005C5C6E"/>
    <w:rsid w:val="005C6A84"/>
    <w:rsid w:val="005D34C7"/>
    <w:rsid w:val="005E4518"/>
    <w:rsid w:val="005F1049"/>
    <w:rsid w:val="005F356A"/>
    <w:rsid w:val="005F7590"/>
    <w:rsid w:val="00602033"/>
    <w:rsid w:val="00610385"/>
    <w:rsid w:val="00612C0D"/>
    <w:rsid w:val="00623243"/>
    <w:rsid w:val="00627363"/>
    <w:rsid w:val="006415B9"/>
    <w:rsid w:val="006511F1"/>
    <w:rsid w:val="00661955"/>
    <w:rsid w:val="00670CB0"/>
    <w:rsid w:val="00677F8C"/>
    <w:rsid w:val="00694F22"/>
    <w:rsid w:val="006A02A8"/>
    <w:rsid w:val="006A1083"/>
    <w:rsid w:val="006B5589"/>
    <w:rsid w:val="0071171A"/>
    <w:rsid w:val="00750B79"/>
    <w:rsid w:val="00755321"/>
    <w:rsid w:val="007611E4"/>
    <w:rsid w:val="00765B3E"/>
    <w:rsid w:val="0078559D"/>
    <w:rsid w:val="00795B3E"/>
    <w:rsid w:val="007A0254"/>
    <w:rsid w:val="007D50E3"/>
    <w:rsid w:val="00806A39"/>
    <w:rsid w:val="008400D5"/>
    <w:rsid w:val="00853329"/>
    <w:rsid w:val="00861E7E"/>
    <w:rsid w:val="00863A53"/>
    <w:rsid w:val="0087205A"/>
    <w:rsid w:val="008A5915"/>
    <w:rsid w:val="008B527D"/>
    <w:rsid w:val="008E4043"/>
    <w:rsid w:val="008F09C6"/>
    <w:rsid w:val="008F18ED"/>
    <w:rsid w:val="008F1A00"/>
    <w:rsid w:val="008F76D7"/>
    <w:rsid w:val="00902A90"/>
    <w:rsid w:val="00912899"/>
    <w:rsid w:val="009146F5"/>
    <w:rsid w:val="009600FF"/>
    <w:rsid w:val="00972344"/>
    <w:rsid w:val="0099561E"/>
    <w:rsid w:val="0099733B"/>
    <w:rsid w:val="009C4311"/>
    <w:rsid w:val="009C5DFF"/>
    <w:rsid w:val="009E3BC3"/>
    <w:rsid w:val="009F1982"/>
    <w:rsid w:val="00A2750C"/>
    <w:rsid w:val="00A352CF"/>
    <w:rsid w:val="00A42419"/>
    <w:rsid w:val="00A431B3"/>
    <w:rsid w:val="00A60220"/>
    <w:rsid w:val="00A720AF"/>
    <w:rsid w:val="00A750DF"/>
    <w:rsid w:val="00A97E77"/>
    <w:rsid w:val="00AB1252"/>
    <w:rsid w:val="00AB152F"/>
    <w:rsid w:val="00AB4AE3"/>
    <w:rsid w:val="00AD1FB5"/>
    <w:rsid w:val="00AD4A5B"/>
    <w:rsid w:val="00AE652D"/>
    <w:rsid w:val="00B01BB7"/>
    <w:rsid w:val="00B05FE6"/>
    <w:rsid w:val="00B108AB"/>
    <w:rsid w:val="00B43793"/>
    <w:rsid w:val="00B55789"/>
    <w:rsid w:val="00B60309"/>
    <w:rsid w:val="00B70B57"/>
    <w:rsid w:val="00B95F9C"/>
    <w:rsid w:val="00BD52AB"/>
    <w:rsid w:val="00BE17E1"/>
    <w:rsid w:val="00BE3535"/>
    <w:rsid w:val="00BE737E"/>
    <w:rsid w:val="00C0280A"/>
    <w:rsid w:val="00C03821"/>
    <w:rsid w:val="00C23D7D"/>
    <w:rsid w:val="00C40DBF"/>
    <w:rsid w:val="00C85050"/>
    <w:rsid w:val="00CA3850"/>
    <w:rsid w:val="00CA64DD"/>
    <w:rsid w:val="00CB0B7B"/>
    <w:rsid w:val="00CB5D78"/>
    <w:rsid w:val="00CE00E7"/>
    <w:rsid w:val="00CE63B0"/>
    <w:rsid w:val="00CE7574"/>
    <w:rsid w:val="00D01364"/>
    <w:rsid w:val="00D16A54"/>
    <w:rsid w:val="00D26B2E"/>
    <w:rsid w:val="00D47A88"/>
    <w:rsid w:val="00D5053E"/>
    <w:rsid w:val="00D61806"/>
    <w:rsid w:val="00D67B08"/>
    <w:rsid w:val="00D73399"/>
    <w:rsid w:val="00D820CC"/>
    <w:rsid w:val="00D97833"/>
    <w:rsid w:val="00DA1E82"/>
    <w:rsid w:val="00DC506B"/>
    <w:rsid w:val="00DD321D"/>
    <w:rsid w:val="00DE3DFB"/>
    <w:rsid w:val="00DF2928"/>
    <w:rsid w:val="00E062C8"/>
    <w:rsid w:val="00E10CD2"/>
    <w:rsid w:val="00E14C24"/>
    <w:rsid w:val="00E42FD4"/>
    <w:rsid w:val="00E64EDD"/>
    <w:rsid w:val="00E70250"/>
    <w:rsid w:val="00E72FC1"/>
    <w:rsid w:val="00E8024D"/>
    <w:rsid w:val="00E8298F"/>
    <w:rsid w:val="00E84FFE"/>
    <w:rsid w:val="00E94E3E"/>
    <w:rsid w:val="00E95C41"/>
    <w:rsid w:val="00EA6950"/>
    <w:rsid w:val="00EC5855"/>
    <w:rsid w:val="00EE0A6C"/>
    <w:rsid w:val="00EF4AFD"/>
    <w:rsid w:val="00EF74B5"/>
    <w:rsid w:val="00F013D7"/>
    <w:rsid w:val="00F0558E"/>
    <w:rsid w:val="00F05960"/>
    <w:rsid w:val="00F33577"/>
    <w:rsid w:val="00F5038C"/>
    <w:rsid w:val="00F5361B"/>
    <w:rsid w:val="00F64C60"/>
    <w:rsid w:val="00F72E98"/>
    <w:rsid w:val="00FA1500"/>
    <w:rsid w:val="00FA2E8D"/>
    <w:rsid w:val="00FA3A41"/>
    <w:rsid w:val="00FB67F0"/>
    <w:rsid w:val="00FD2931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BCE76-69B2-4DB1-BB80-06A2795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7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A88"/>
    <w:pPr>
      <w:ind w:left="720"/>
      <w:contextualSpacing/>
    </w:pPr>
  </w:style>
  <w:style w:type="table" w:styleId="a4">
    <w:name w:val="Table Grid"/>
    <w:basedOn w:val="a1"/>
    <w:uiPriority w:val="59"/>
    <w:rsid w:val="00F0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6A1083"/>
    <w:pPr>
      <w:spacing w:after="0" w:line="240" w:lineRule="auto"/>
    </w:pPr>
  </w:style>
  <w:style w:type="paragraph" w:styleId="a7">
    <w:name w:val="Normal (Web)"/>
    <w:basedOn w:val="a"/>
    <w:unhideWhenUsed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83BEB"/>
    <w:rPr>
      <w:b/>
      <w:bCs/>
    </w:rPr>
  </w:style>
  <w:style w:type="character" w:customStyle="1" w:styleId="apple-converted-space">
    <w:name w:val="apple-converted-space"/>
    <w:basedOn w:val="a0"/>
    <w:rsid w:val="00583BEB"/>
  </w:style>
  <w:style w:type="paragraph" w:customStyle="1" w:styleId="c1">
    <w:name w:val="c1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83BEB"/>
  </w:style>
  <w:style w:type="character" w:customStyle="1" w:styleId="c3">
    <w:name w:val="c3"/>
    <w:basedOn w:val="a0"/>
    <w:rsid w:val="00583BEB"/>
  </w:style>
  <w:style w:type="character" w:customStyle="1" w:styleId="c5">
    <w:name w:val="c5"/>
    <w:basedOn w:val="a0"/>
    <w:rsid w:val="00583BEB"/>
  </w:style>
  <w:style w:type="paragraph" w:customStyle="1" w:styleId="c2">
    <w:name w:val="c2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83BEB"/>
  </w:style>
  <w:style w:type="character" w:customStyle="1" w:styleId="c36">
    <w:name w:val="c36"/>
    <w:basedOn w:val="a0"/>
    <w:rsid w:val="00583BEB"/>
  </w:style>
  <w:style w:type="character" w:styleId="a9">
    <w:name w:val="Hyperlink"/>
    <w:basedOn w:val="a0"/>
    <w:uiPriority w:val="99"/>
    <w:unhideWhenUsed/>
    <w:rsid w:val="00583BEB"/>
    <w:rPr>
      <w:color w:val="0000FF"/>
      <w:u w:val="single"/>
    </w:rPr>
  </w:style>
  <w:style w:type="character" w:customStyle="1" w:styleId="c23">
    <w:name w:val="c23"/>
    <w:basedOn w:val="a0"/>
    <w:rsid w:val="00583BEB"/>
  </w:style>
  <w:style w:type="character" w:customStyle="1" w:styleId="c24">
    <w:name w:val="c24"/>
    <w:basedOn w:val="a0"/>
    <w:rsid w:val="00583BEB"/>
  </w:style>
  <w:style w:type="character" w:customStyle="1" w:styleId="c25">
    <w:name w:val="c25"/>
    <w:basedOn w:val="a0"/>
    <w:rsid w:val="00583BEB"/>
  </w:style>
  <w:style w:type="paragraph" w:customStyle="1" w:styleId="TableContents">
    <w:name w:val="Table Contents"/>
    <w:basedOn w:val="a"/>
    <w:uiPriority w:val="99"/>
    <w:rsid w:val="000654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a">
    <w:name w:val="Balloon Text"/>
    <w:basedOn w:val="a"/>
    <w:link w:val="ab"/>
    <w:uiPriority w:val="99"/>
    <w:semiHidden/>
    <w:unhideWhenUsed/>
    <w:rsid w:val="009E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B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37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806A3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D73399"/>
  </w:style>
  <w:style w:type="character" w:customStyle="1" w:styleId="20">
    <w:name w:val="Заголовок 2 Знак"/>
    <w:basedOn w:val="a0"/>
    <w:link w:val="2"/>
    <w:uiPriority w:val="9"/>
    <w:rsid w:val="00197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4011C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robots.com/" TargetMode="External"/><Relationship Id="rId13" Type="http://schemas.openxmlformats.org/officeDocument/2006/relationships/hyperlink" Target="https://sites.google.com/site/nxtwallet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-edu.ru" TargetMode="External"/><Relationship Id="rId12" Type="http://schemas.openxmlformats.org/officeDocument/2006/relationships/hyperlink" Target="http://insiderobot.blogspo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class.home-edu.ru/course/category.php?id=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ssos.livejournal.com/817254.html" TargetMode="External"/><Relationship Id="rId10" Type="http://schemas.openxmlformats.org/officeDocument/2006/relationships/hyperlink" Target="http://robocraf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fam.ru/contacts.html" TargetMode="Externa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B7EA9-718A-4DF4-BB00-3A116FCF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4971</Words>
  <Characters>28337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</cp:revision>
  <cp:lastPrinted>2024-06-21T08:43:00Z</cp:lastPrinted>
  <dcterms:created xsi:type="dcterms:W3CDTF">2025-10-31T09:48:00Z</dcterms:created>
  <dcterms:modified xsi:type="dcterms:W3CDTF">2025-10-31T09:48:00Z</dcterms:modified>
</cp:coreProperties>
</file>