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9B" w:rsidRDefault="0014719B">
      <w:pPr>
        <w:pStyle w:val="Standard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Calibri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6120130" cy="8422679"/>
            <wp:effectExtent l="19050" t="0" r="0" b="0"/>
            <wp:docPr id="1" name="Рисунок 1" descr="C:\Users\user\Desktop\педагог-организатор\Программы на сертификацию\программы на сертификацию 23-24\Титульные листы\титульные сканы 23-24\шахма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шахмат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19B" w:rsidRDefault="0014719B">
      <w:pPr>
        <w:pStyle w:val="Standard"/>
        <w:rPr>
          <w:rStyle w:val="2"/>
          <w:rFonts w:ascii="Times New Roman" w:hAnsi="Times New Roman" w:cs="Times New Roman"/>
          <w:sz w:val="28"/>
          <w:szCs w:val="28"/>
          <w:lang w:val="ru-RU"/>
        </w:rPr>
      </w:pPr>
    </w:p>
    <w:p w:rsidR="0014719B" w:rsidRDefault="0014719B">
      <w:pPr>
        <w:pStyle w:val="Standard"/>
        <w:rPr>
          <w:rStyle w:val="2"/>
          <w:rFonts w:ascii="Times New Roman" w:hAnsi="Times New Roman" w:cs="Times New Roman"/>
          <w:sz w:val="28"/>
          <w:szCs w:val="28"/>
          <w:lang w:val="ru-RU"/>
        </w:rPr>
      </w:pPr>
    </w:p>
    <w:p w:rsidR="0014719B" w:rsidRDefault="0014719B">
      <w:pPr>
        <w:pStyle w:val="Standard"/>
        <w:rPr>
          <w:rStyle w:val="2"/>
          <w:rFonts w:ascii="Times New Roman" w:hAnsi="Times New Roman" w:cs="Times New Roman"/>
          <w:sz w:val="28"/>
          <w:szCs w:val="28"/>
          <w:lang w:val="ru-RU"/>
        </w:rPr>
      </w:pPr>
    </w:p>
    <w:p w:rsidR="0014719B" w:rsidRDefault="0014719B">
      <w:pPr>
        <w:pStyle w:val="Standard"/>
        <w:rPr>
          <w:rStyle w:val="2"/>
          <w:rFonts w:ascii="Times New Roman" w:hAnsi="Times New Roman" w:cs="Times New Roman"/>
          <w:sz w:val="28"/>
          <w:szCs w:val="28"/>
          <w:lang w:val="ru-RU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Style w:val="2"/>
          <w:rFonts w:ascii="Times New Roman" w:hAnsi="Times New Roman" w:cs="Times New Roman"/>
          <w:sz w:val="28"/>
          <w:szCs w:val="28"/>
          <w:lang w:val="ru-RU"/>
        </w:rPr>
        <w:lastRenderedPageBreak/>
        <w:t>1.1 Пояснительная записка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Программа «Шахматы» является дополнительной общеобразовательной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D9364B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общеразвивающей</w:t>
      </w:r>
      <w:proofErr w:type="spellEnd"/>
      <w:r w:rsidRPr="00D9364B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и имеет физкультурно-спортивную направленность.</w:t>
      </w:r>
    </w:p>
    <w:p w:rsidR="00A844F7" w:rsidRPr="00D9364B" w:rsidRDefault="0014719B" w:rsidP="00D9364B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D9364B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Программа разработана для детей старшего дошкольного возраста и составлена на основе авторской программы «Шахматы - школе» под редакцией И. Г. </w:t>
      </w:r>
      <w:proofErr w:type="spellStart"/>
      <w:r w:rsidRPr="00D9364B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Сухина</w:t>
      </w:r>
      <w:proofErr w:type="spellEnd"/>
      <w:r w:rsidRPr="00D9364B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 рекомендованной Министерством образования и науки Российской Федерации в соответствии с требованиями ФГОС дошкольного образования.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Программа предназначена для обучения детей, не имеющих навыков игры в шахматы, и призвана помочь им получить знания по предмету.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b/>
          <w:color w:val="00000A"/>
          <w:sz w:val="28"/>
          <w:szCs w:val="28"/>
        </w:rPr>
      </w:pPr>
    </w:p>
    <w:p w:rsidR="00A844F7" w:rsidRPr="00D9364B" w:rsidRDefault="0014719B" w:rsidP="00D9364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9364B">
        <w:rPr>
          <w:rFonts w:ascii="Times New Roman" w:hAnsi="Times New Roman" w:cs="Times New Roman"/>
          <w:b/>
          <w:color w:val="00000A"/>
          <w:sz w:val="28"/>
          <w:szCs w:val="28"/>
        </w:rPr>
        <w:t>Нормативно-правовые документы, на основе которых составлена программа:</w:t>
      </w:r>
    </w:p>
    <w:p w:rsidR="00A844F7" w:rsidRPr="00D9364B" w:rsidRDefault="00A844F7" w:rsidP="00D9364B">
      <w:pPr>
        <w:pStyle w:val="Standard"/>
        <w:jc w:val="both"/>
        <w:rPr>
          <w:rFonts w:eastAsia="Verdana"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proofErr w:type="gramStart"/>
      <w:r w:rsidRPr="00D9364B">
        <w:rPr>
          <w:rFonts w:eastAsia="Verdana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Стратегия развития воспитания в</w:t>
      </w:r>
      <w:r w:rsidRPr="00D9364B">
        <w:rPr>
          <w:rFonts w:cs="Times New Roman"/>
          <w:sz w:val="28"/>
          <w:szCs w:val="28"/>
        </w:rPr>
        <w:tab/>
        <w:t>Российской Федерации до  2025 года, утверждена распоряжением Правительства Российской Федерации от 29 мая 2015 г. № 996-р</w:t>
      </w:r>
    </w:p>
    <w:p w:rsidR="00A844F7" w:rsidRPr="00D9364B" w:rsidRDefault="0014719B" w:rsidP="00D9364B">
      <w:pPr>
        <w:pStyle w:val="Standard"/>
        <w:tabs>
          <w:tab w:val="center" w:pos="4677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A844F7" w:rsidRPr="00D9364B" w:rsidRDefault="0014719B" w:rsidP="00D9364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9364B">
        <w:rPr>
          <w:rFonts w:ascii="Times New Roman" w:eastAsia="Arial" w:hAnsi="Times New Roman" w:cs="Times New Roman"/>
          <w:sz w:val="28"/>
          <w:szCs w:val="28"/>
        </w:rPr>
        <w:t xml:space="preserve">Приказ </w:t>
      </w:r>
      <w:proofErr w:type="spellStart"/>
      <w:r w:rsidRPr="00D9364B">
        <w:rPr>
          <w:rFonts w:ascii="Times New Roman" w:eastAsia="Arial" w:hAnsi="Times New Roman" w:cs="Times New Roman"/>
          <w:sz w:val="28"/>
          <w:szCs w:val="28"/>
        </w:rPr>
        <w:t>Минпросвещения</w:t>
      </w:r>
      <w:proofErr w:type="spellEnd"/>
      <w:r w:rsidRPr="00D9364B">
        <w:rPr>
          <w:rFonts w:ascii="Times New Roman" w:eastAsia="Arial" w:hAnsi="Times New Roman" w:cs="Times New Roman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844F7" w:rsidRPr="00D9364B" w:rsidRDefault="00A844F7" w:rsidP="00D9364B">
      <w:pPr>
        <w:pStyle w:val="Defaul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844F7" w:rsidRPr="00D9364B" w:rsidRDefault="0014719B" w:rsidP="00D9364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9364B">
        <w:rPr>
          <w:rFonts w:ascii="Times New Roman" w:eastAsia="Arial" w:hAnsi="Times New Roman" w:cs="Times New Roman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D9364B">
        <w:rPr>
          <w:rFonts w:ascii="Times New Roman" w:eastAsia="Arial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D9364B">
        <w:rPr>
          <w:rFonts w:ascii="Times New Roman" w:eastAsia="Arial" w:hAnsi="Times New Roman" w:cs="Times New Roman"/>
          <w:sz w:val="28"/>
          <w:szCs w:val="28"/>
        </w:rPr>
        <w:t>»</w:t>
      </w:r>
    </w:p>
    <w:p w:rsidR="00A844F7" w:rsidRPr="00D9364B" w:rsidRDefault="00A844F7" w:rsidP="00D9364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844F7" w:rsidRPr="00D9364B" w:rsidRDefault="0014719B" w:rsidP="00D9364B">
      <w:pPr>
        <w:pStyle w:val="a5"/>
        <w:suppressAutoHyphens w:val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lastRenderedPageBreak/>
        <w:t>Санитарные правила СП 2.4. 3648-20 «Санитарно-эпидемиологические треб</w:t>
      </w:r>
      <w:r w:rsidRPr="00D9364B">
        <w:rPr>
          <w:sz w:val="28"/>
          <w:szCs w:val="28"/>
        </w:rPr>
        <w:t>о</w:t>
      </w:r>
      <w:r w:rsidRPr="00D9364B">
        <w:rPr>
          <w:sz w:val="28"/>
          <w:szCs w:val="28"/>
        </w:rPr>
        <w:t>вания к организациям воспитания и обучения, отдыха и оздоровления детей и молодежи» (утверждены постановлением Главного государственного санита</w:t>
      </w:r>
      <w:r w:rsidRPr="00D9364B">
        <w:rPr>
          <w:sz w:val="28"/>
          <w:szCs w:val="28"/>
        </w:rPr>
        <w:t>р</w:t>
      </w:r>
      <w:r w:rsidRPr="00D9364B">
        <w:rPr>
          <w:sz w:val="28"/>
          <w:szCs w:val="28"/>
        </w:rPr>
        <w:t>ного врача РФ от 28.09.2020 г. № 28)</w:t>
      </w:r>
    </w:p>
    <w:p w:rsidR="00A844F7" w:rsidRPr="00D9364B" w:rsidRDefault="00A844F7" w:rsidP="00D9364B">
      <w:pPr>
        <w:pStyle w:val="a5"/>
        <w:ind w:left="720"/>
        <w:jc w:val="both"/>
        <w:rPr>
          <w:sz w:val="28"/>
          <w:szCs w:val="28"/>
        </w:rPr>
      </w:pPr>
    </w:p>
    <w:p w:rsidR="00A844F7" w:rsidRPr="00D9364B" w:rsidRDefault="0014719B" w:rsidP="00D9364B">
      <w:pPr>
        <w:pStyle w:val="a5"/>
        <w:jc w:val="both"/>
        <w:rPr>
          <w:sz w:val="28"/>
          <w:szCs w:val="28"/>
        </w:rPr>
      </w:pPr>
      <w:r w:rsidRPr="00D9364B">
        <w:rPr>
          <w:b/>
          <w:bCs/>
          <w:sz w:val="28"/>
          <w:szCs w:val="28"/>
        </w:rPr>
        <w:t xml:space="preserve">        Актуальность </w:t>
      </w:r>
      <w:r w:rsidRPr="00D9364B">
        <w:rPr>
          <w:sz w:val="28"/>
          <w:szCs w:val="28"/>
        </w:rPr>
        <w:t>данной программы состоит в том, что она направлена на развитие тех качеств личности, которые сегодня востребованы в социуме и в самых различных областях профессиональной деятельности: выдержка, самообладание, целеустремлѐнность, воля, самодисциплина, способность к стратегическому мышлению и др.</w:t>
      </w:r>
    </w:p>
    <w:p w:rsidR="00A844F7" w:rsidRPr="00D9364B" w:rsidRDefault="00A844F7" w:rsidP="00D9364B">
      <w:pPr>
        <w:pStyle w:val="a5"/>
        <w:jc w:val="both"/>
        <w:rPr>
          <w:sz w:val="28"/>
          <w:szCs w:val="28"/>
        </w:rPr>
      </w:pPr>
    </w:p>
    <w:p w:rsidR="00A844F7" w:rsidRPr="00D9364B" w:rsidRDefault="0014719B" w:rsidP="00D9364B">
      <w:pPr>
        <w:pStyle w:val="a5"/>
        <w:jc w:val="both"/>
        <w:rPr>
          <w:sz w:val="28"/>
          <w:szCs w:val="28"/>
        </w:rPr>
      </w:pPr>
      <w:r w:rsidRPr="00D9364B">
        <w:rPr>
          <w:sz w:val="28"/>
          <w:szCs w:val="28"/>
        </w:rPr>
        <w:t xml:space="preserve">        </w:t>
      </w:r>
      <w:r w:rsidRPr="00D9364B">
        <w:rPr>
          <w:b/>
          <w:bCs/>
          <w:sz w:val="28"/>
          <w:szCs w:val="28"/>
        </w:rPr>
        <w:t>Новизна</w:t>
      </w:r>
      <w:r w:rsidRPr="00D9364B">
        <w:rPr>
          <w:sz w:val="28"/>
          <w:szCs w:val="28"/>
        </w:rPr>
        <w:t xml:space="preserve"> программы по обучению детей игре шахматам заключается в том,</w:t>
      </w:r>
    </w:p>
    <w:p w:rsidR="00A844F7" w:rsidRPr="00D9364B" w:rsidRDefault="0014719B" w:rsidP="00D9364B">
      <w:pPr>
        <w:pStyle w:val="a5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что она насыщена большим количеством заданий разного уровня сложности, а совместная деятельность составлена по принципу интегрированных видов деятельности, с учѐтом личностно-ориентированного подхода к ребѐнку. Программа помогает выявить шахматные дарования среди детей, привлечь родителей к развитию таланта у своего ребѐнка. Программа предусматривает взаимодействие с родителями: индивидуальные беседы с ними об успехах ребёнка, содержании занятий, семейные турниры.</w:t>
      </w:r>
    </w:p>
    <w:p w:rsidR="00A844F7" w:rsidRPr="00D9364B" w:rsidRDefault="00A844F7" w:rsidP="00D9364B">
      <w:pPr>
        <w:pStyle w:val="a5"/>
        <w:jc w:val="both"/>
        <w:rPr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  <w:lang w:eastAsia="ru-RU"/>
        </w:rPr>
        <w:t>Цель:</w:t>
      </w:r>
      <w:r w:rsidRPr="00D9364B">
        <w:rPr>
          <w:rFonts w:cs="Times New Roman"/>
          <w:sz w:val="28"/>
          <w:szCs w:val="28"/>
          <w:lang w:eastAsia="ru-RU"/>
        </w:rPr>
        <w:t xml:space="preserve"> личностное и интеллектуальное развитие </w:t>
      </w:r>
      <w:proofErr w:type="gramStart"/>
      <w:r w:rsidRPr="00D9364B">
        <w:rPr>
          <w:rFonts w:cs="Times New Roman"/>
          <w:sz w:val="28"/>
          <w:szCs w:val="28"/>
          <w:lang w:eastAsia="ru-RU"/>
        </w:rPr>
        <w:t>обучающихся</w:t>
      </w:r>
      <w:proofErr w:type="gramEnd"/>
      <w:r w:rsidRPr="00D9364B">
        <w:rPr>
          <w:rFonts w:cs="Times New Roman"/>
          <w:sz w:val="28"/>
          <w:szCs w:val="28"/>
          <w:lang w:eastAsia="ru-RU"/>
        </w:rPr>
        <w:t>,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lang w:eastAsia="ru-RU"/>
        </w:rPr>
        <w:t>посредством овладения основами шахмат.</w:t>
      </w:r>
    </w:p>
    <w:p w:rsidR="00A844F7" w:rsidRPr="00D9364B" w:rsidRDefault="0014719B" w:rsidP="00D9364B">
      <w:pPr>
        <w:pStyle w:val="p2"/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b/>
          <w:bCs/>
          <w:sz w:val="28"/>
          <w:szCs w:val="28"/>
        </w:rPr>
        <w:t>Задачи:</w:t>
      </w:r>
    </w:p>
    <w:p w:rsidR="00A844F7" w:rsidRPr="00D9364B" w:rsidRDefault="0014719B" w:rsidP="00D9364B">
      <w:pPr>
        <w:pStyle w:val="p2"/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i/>
          <w:iCs/>
          <w:sz w:val="28"/>
          <w:szCs w:val="28"/>
        </w:rPr>
        <w:t>Образовательные: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 xml:space="preserve"> ознакомить с правилами шахматной игры;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ознакомить с основами шахматной нотации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способствовать пониманию цели шахматной партии;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сформировать навык самостоятельной работы с шахматной доской;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ознакомить с работой шахматных часов;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дать представление о турнирных правилах;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дать представление о простейших тактических приемах;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сформировать навыки нападения и защиты;</w:t>
      </w:r>
    </w:p>
    <w:p w:rsidR="00A844F7" w:rsidRPr="00D9364B" w:rsidRDefault="0014719B" w:rsidP="00D9364B">
      <w:pPr>
        <w:pStyle w:val="p2"/>
        <w:numPr>
          <w:ilvl w:val="0"/>
          <w:numId w:val="5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ознакомить с законами развития фигур в начале партии;</w:t>
      </w:r>
    </w:p>
    <w:p w:rsidR="00A844F7" w:rsidRPr="00D9364B" w:rsidRDefault="0014719B" w:rsidP="00D9364B">
      <w:pPr>
        <w:pStyle w:val="p2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 w:rsidRPr="00D9364B">
        <w:rPr>
          <w:i/>
          <w:iCs/>
          <w:sz w:val="28"/>
          <w:szCs w:val="28"/>
        </w:rPr>
        <w:t>Развивающие:</w:t>
      </w:r>
    </w:p>
    <w:p w:rsidR="00A844F7" w:rsidRPr="00D9364B" w:rsidRDefault="0014719B" w:rsidP="00D9364B">
      <w:pPr>
        <w:pStyle w:val="p2"/>
        <w:numPr>
          <w:ilvl w:val="0"/>
          <w:numId w:val="6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расширить кругозор учащихся;</w:t>
      </w:r>
    </w:p>
    <w:p w:rsidR="00A844F7" w:rsidRPr="00D9364B" w:rsidRDefault="0014719B" w:rsidP="00D9364B">
      <w:pPr>
        <w:pStyle w:val="p2"/>
        <w:numPr>
          <w:ilvl w:val="0"/>
          <w:numId w:val="6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развить устойчивый интерес к шахматной игре, как средству досуга;</w:t>
      </w:r>
    </w:p>
    <w:p w:rsidR="00A844F7" w:rsidRPr="00D9364B" w:rsidRDefault="0014719B" w:rsidP="00D9364B">
      <w:pPr>
        <w:pStyle w:val="p2"/>
        <w:numPr>
          <w:ilvl w:val="0"/>
          <w:numId w:val="6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развить способность к запоминанию простейших позиций;</w:t>
      </w:r>
    </w:p>
    <w:p w:rsidR="00A844F7" w:rsidRPr="00D9364B" w:rsidRDefault="0014719B" w:rsidP="00D9364B">
      <w:pPr>
        <w:pStyle w:val="p2"/>
        <w:numPr>
          <w:ilvl w:val="0"/>
          <w:numId w:val="6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формировать сосредоточенность и внимание;</w:t>
      </w:r>
    </w:p>
    <w:p w:rsidR="00A844F7" w:rsidRPr="00D9364B" w:rsidRDefault="0014719B" w:rsidP="00D9364B">
      <w:pPr>
        <w:pStyle w:val="p2"/>
        <w:numPr>
          <w:ilvl w:val="0"/>
          <w:numId w:val="6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способствовать развитию творческой активности, любознательности в области шахмат;</w:t>
      </w:r>
    </w:p>
    <w:p w:rsidR="00A844F7" w:rsidRPr="00D9364B" w:rsidRDefault="0014719B" w:rsidP="00D9364B">
      <w:pPr>
        <w:pStyle w:val="p2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 w:rsidRPr="00D9364B">
        <w:rPr>
          <w:i/>
          <w:iCs/>
          <w:sz w:val="28"/>
          <w:szCs w:val="28"/>
        </w:rPr>
        <w:t>Воспитательные:</w:t>
      </w:r>
    </w:p>
    <w:p w:rsidR="00A844F7" w:rsidRPr="00D9364B" w:rsidRDefault="0014719B" w:rsidP="00D9364B">
      <w:pPr>
        <w:pStyle w:val="p2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развивать усидчивость и внимательность во время игры;</w:t>
      </w:r>
    </w:p>
    <w:p w:rsidR="00A844F7" w:rsidRPr="00D9364B" w:rsidRDefault="0014719B" w:rsidP="00D9364B">
      <w:pPr>
        <w:pStyle w:val="p2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воспитывать устойчивость к психологическому давлению;</w:t>
      </w:r>
    </w:p>
    <w:p w:rsidR="00A844F7" w:rsidRPr="00D9364B" w:rsidRDefault="0014719B" w:rsidP="00D9364B">
      <w:pPr>
        <w:pStyle w:val="p2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lastRenderedPageBreak/>
        <w:t>воспитывать уважение к противнику;</w:t>
      </w:r>
    </w:p>
    <w:p w:rsidR="00A844F7" w:rsidRPr="00D9364B" w:rsidRDefault="0014719B" w:rsidP="00D9364B">
      <w:pPr>
        <w:pStyle w:val="p2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формировать коммуникативные навыки</w:t>
      </w:r>
    </w:p>
    <w:p w:rsidR="00A844F7" w:rsidRPr="00D9364B" w:rsidRDefault="0014719B" w:rsidP="00D9364B">
      <w:pPr>
        <w:pStyle w:val="a4"/>
        <w:spacing w:before="0" w:after="0"/>
        <w:jc w:val="both"/>
        <w:rPr>
          <w:sz w:val="28"/>
          <w:szCs w:val="28"/>
        </w:rPr>
      </w:pPr>
      <w:r w:rsidRPr="00D9364B">
        <w:rPr>
          <w:b/>
          <w:bCs/>
          <w:sz w:val="28"/>
          <w:szCs w:val="28"/>
        </w:rPr>
        <w:t>Сведения о программе</w:t>
      </w:r>
    </w:p>
    <w:tbl>
      <w:tblPr>
        <w:tblW w:w="957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74"/>
        <w:gridCol w:w="4797"/>
      </w:tblGrid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Style w:val="2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физкультурно-спортивная</w:t>
            </w:r>
          </w:p>
        </w:tc>
      </w:tr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модифицированная</w:t>
            </w:r>
          </w:p>
        </w:tc>
      </w:tr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образовательная</w:t>
            </w:r>
          </w:p>
        </w:tc>
      </w:tr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Возраст </w:t>
            </w:r>
            <w:proofErr w:type="gramStart"/>
            <w:r w:rsidRPr="00D9364B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5-7 лет</w:t>
            </w:r>
          </w:p>
        </w:tc>
      </w:tr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  <w:lang w:val="en-US"/>
              </w:rPr>
              <w:t>10</w:t>
            </w:r>
            <w:r w:rsidRPr="00D9364B">
              <w:rPr>
                <w:sz w:val="28"/>
                <w:szCs w:val="28"/>
              </w:rPr>
              <w:t>-12</w:t>
            </w:r>
          </w:p>
        </w:tc>
      </w:tr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1</w:t>
            </w:r>
          </w:p>
        </w:tc>
      </w:tr>
      <w:tr w:rsidR="00A844F7" w:rsidRPr="00D9364B" w:rsidTr="00A844F7">
        <w:trPr>
          <w:jc w:val="center"/>
        </w:trPr>
        <w:tc>
          <w:tcPr>
            <w:tcW w:w="4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</w:tr>
    </w:tbl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Календарный учебный график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94"/>
        <w:gridCol w:w="5577"/>
      </w:tblGrid>
      <w:tr w:rsidR="00A844F7" w:rsidRPr="00D9364B" w:rsidTr="00A844F7"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программа рассчитана на 9 месяцев</w:t>
            </w:r>
          </w:p>
        </w:tc>
      </w:tr>
      <w:tr w:rsidR="00A844F7" w:rsidRPr="00D9364B" w:rsidTr="00A844F7"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72 часа</w:t>
            </w:r>
          </w:p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Сентябрь-декабрь-32 часа</w:t>
            </w:r>
          </w:p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Январь-май-40 часов</w:t>
            </w:r>
          </w:p>
        </w:tc>
      </w:tr>
      <w:tr w:rsidR="00A844F7" w:rsidRPr="00D9364B" w:rsidTr="00A844F7"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1 раз в неделю по 2 занятия с перерывом между занятиями 10 минут.</w:t>
            </w:r>
          </w:p>
        </w:tc>
      </w:tr>
      <w:tr w:rsidR="00A844F7" w:rsidRPr="00D9364B" w:rsidTr="00A844F7">
        <w:trPr>
          <w:trHeight w:val="1512"/>
        </w:trPr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markedcontent"/>
                <w:rFonts w:eastAsia="Calibri"/>
                <w:sz w:val="28"/>
                <w:szCs w:val="28"/>
              </w:rPr>
              <w:t xml:space="preserve">В каникулярное время занятия проводятся в соответствии с учебно-тематическим </w:t>
            </w:r>
            <w:r w:rsidRPr="00D9364B">
              <w:rPr>
                <w:sz w:val="28"/>
                <w:szCs w:val="28"/>
              </w:rPr>
              <w:br/>
            </w:r>
            <w:r w:rsidRPr="00D9364B">
              <w:rPr>
                <w:rStyle w:val="markedcontent"/>
                <w:rFonts w:eastAsia="Calibri"/>
                <w:sz w:val="28"/>
                <w:szCs w:val="28"/>
              </w:rPr>
              <w:t xml:space="preserve">планом, допускается изменение форм занятий, проведение воспитательных </w:t>
            </w:r>
            <w:r w:rsidRPr="00D9364B">
              <w:rPr>
                <w:sz w:val="28"/>
                <w:szCs w:val="28"/>
              </w:rPr>
              <w:br/>
            </w:r>
            <w:r w:rsidRPr="00D9364B">
              <w:rPr>
                <w:rStyle w:val="markedcontent"/>
                <w:rFonts w:eastAsia="Calibri"/>
                <w:sz w:val="28"/>
                <w:szCs w:val="28"/>
              </w:rPr>
              <w:t>мероприятий.</w:t>
            </w:r>
          </w:p>
        </w:tc>
      </w:tr>
      <w:tr w:rsidR="00A844F7" w:rsidRPr="00D9364B" w:rsidTr="00A844F7"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Сроки проведения промежуточной  аттестации</w:t>
            </w:r>
          </w:p>
        </w:tc>
        <w:tc>
          <w:tcPr>
            <w:tcW w:w="5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май 2024 г.</w:t>
            </w:r>
          </w:p>
        </w:tc>
      </w:tr>
    </w:tbl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b/>
          <w:sz w:val="28"/>
          <w:szCs w:val="28"/>
        </w:rPr>
        <w:t>1.3 Содержание программы</w:t>
      </w:r>
    </w:p>
    <w:p w:rsidR="00A844F7" w:rsidRPr="00D9364B" w:rsidRDefault="0014719B" w:rsidP="00D9364B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 w:rsidRPr="00D9364B">
        <w:rPr>
          <w:b/>
          <w:sz w:val="28"/>
          <w:szCs w:val="28"/>
          <w:lang w:eastAsia="ar-SA"/>
        </w:rPr>
        <w:t>Учебный план</w:t>
      </w:r>
    </w:p>
    <w:tbl>
      <w:tblPr>
        <w:tblW w:w="891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4950"/>
        <w:gridCol w:w="918"/>
        <w:gridCol w:w="1232"/>
        <w:gridCol w:w="1360"/>
      </w:tblGrid>
      <w:tr w:rsidR="00A844F7" w:rsidRPr="00D9364B" w:rsidTr="00A844F7">
        <w:trPr>
          <w:trHeight w:val="45"/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b/>
                <w:bCs/>
                <w:sz w:val="28"/>
                <w:szCs w:val="28"/>
              </w:rPr>
              <w:t>Тема занятия</w:t>
            </w:r>
          </w:p>
          <w:p w:rsidR="00A844F7" w:rsidRPr="00D9364B" w:rsidRDefault="00A844F7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950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A844F7" w:rsidP="00D9364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b/>
                <w:bCs/>
                <w:sz w:val="28"/>
                <w:szCs w:val="28"/>
              </w:rPr>
              <w:t>Практика</w:t>
            </w:r>
          </w:p>
        </w:tc>
      </w:tr>
      <w:tr w:rsidR="00A844F7" w:rsidRPr="00D9364B" w:rsidTr="00A844F7">
        <w:trPr>
          <w:jc w:val="center"/>
        </w:trPr>
        <w:tc>
          <w:tcPr>
            <w:tcW w:w="8913" w:type="dxa"/>
            <w:gridSpan w:val="5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p3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b/>
                <w:bCs/>
                <w:sz w:val="28"/>
                <w:szCs w:val="28"/>
              </w:rPr>
              <w:t>1 модуль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left w:val="single" w:sz="6" w:space="0" w:color="000001"/>
              <w:bottom w:val="single" w:sz="6" w:space="0" w:color="000001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Шахматная доска.</w:t>
            </w:r>
          </w:p>
        </w:tc>
        <w:tc>
          <w:tcPr>
            <w:tcW w:w="918" w:type="dxa"/>
            <w:tcBorders>
              <w:left w:val="single" w:sz="4" w:space="0" w:color="00000A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</w:tr>
      <w:tr w:rsidR="00A844F7" w:rsidRPr="00D9364B" w:rsidTr="00A844F7">
        <w:trPr>
          <w:trHeight w:val="305"/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Шахматные фигуры.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</w:tr>
      <w:tr w:rsidR="00A844F7" w:rsidRPr="00D9364B" w:rsidTr="00A844F7">
        <w:trPr>
          <w:trHeight w:val="346"/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sz w:val="28"/>
                <w:szCs w:val="28"/>
              </w:rPr>
              <w:t>4</w:t>
            </w:r>
          </w:p>
        </w:tc>
        <w:tc>
          <w:tcPr>
            <w:tcW w:w="4950" w:type="dxa"/>
            <w:tcBorders>
              <w:top w:val="single" w:sz="4" w:space="0" w:color="00000A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22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16</w:t>
            </w:r>
          </w:p>
        </w:tc>
      </w:tr>
      <w:tr w:rsidR="00A844F7" w:rsidRPr="00D9364B" w:rsidTr="00A844F7">
        <w:trPr>
          <w:trHeight w:val="314"/>
          <w:jc w:val="center"/>
        </w:trPr>
        <w:tc>
          <w:tcPr>
            <w:tcW w:w="5403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lastRenderedPageBreak/>
              <w:t>Всего часов 1 модуля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Standard"/>
              <w:tabs>
                <w:tab w:val="left" w:pos="709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Standard"/>
              <w:tabs>
                <w:tab w:val="left" w:pos="709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</w:tr>
      <w:tr w:rsidR="00A844F7" w:rsidRPr="00D9364B" w:rsidTr="00A844F7">
        <w:trPr>
          <w:trHeight w:val="350"/>
          <w:jc w:val="center"/>
        </w:trPr>
        <w:tc>
          <w:tcPr>
            <w:tcW w:w="8913" w:type="dxa"/>
            <w:gridSpan w:val="5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1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b/>
                <w:bCs/>
                <w:sz w:val="28"/>
                <w:szCs w:val="28"/>
              </w:rPr>
              <w:t>2 модуль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Цель шахматной партии.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w w:val="110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w w:val="91"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4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20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Итоговый турнир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4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4</w:t>
            </w:r>
          </w:p>
        </w:tc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Итоговое занятие. Аттестация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1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1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1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rStyle w:val="s1"/>
                <w:sz w:val="28"/>
                <w:szCs w:val="28"/>
              </w:rPr>
              <w:t>5</w:t>
            </w:r>
          </w:p>
        </w:tc>
        <w:tc>
          <w:tcPr>
            <w:tcW w:w="49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A844F7" w:rsidP="00D9364B">
            <w:pPr>
              <w:pStyle w:val="TableParagraph"/>
              <w:ind w:firstLine="1"/>
              <w:jc w:val="both"/>
              <w:rPr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TableParagraph"/>
              <w:ind w:firstLine="1"/>
              <w:jc w:val="both"/>
              <w:rPr>
                <w:sz w:val="28"/>
                <w:szCs w:val="28"/>
              </w:rPr>
            </w:pPr>
            <w:r w:rsidRPr="00D9364B">
              <w:rPr>
                <w:w w:val="95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91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w w:val="95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A844F7" w:rsidP="00D9364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w w:val="95"/>
                <w:sz w:val="28"/>
                <w:szCs w:val="28"/>
              </w:rPr>
              <w:t>8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A844F7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91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1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2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1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b/>
                <w:sz w:val="28"/>
                <w:szCs w:val="28"/>
              </w:rPr>
              <w:t>37</w:t>
            </w:r>
          </w:p>
        </w:tc>
      </w:tr>
      <w:tr w:rsidR="00A844F7" w:rsidRPr="00D9364B" w:rsidTr="00A844F7">
        <w:trPr>
          <w:jc w:val="center"/>
        </w:trPr>
        <w:tc>
          <w:tcPr>
            <w:tcW w:w="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A844F7" w:rsidP="00D9364B">
            <w:pPr>
              <w:pStyle w:val="p2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1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4F7" w:rsidRPr="00D9364B" w:rsidRDefault="0014719B" w:rsidP="00D9364B">
            <w:pPr>
              <w:pStyle w:val="p1"/>
              <w:spacing w:before="0" w:after="0"/>
              <w:jc w:val="both"/>
              <w:rPr>
                <w:sz w:val="28"/>
                <w:szCs w:val="28"/>
              </w:rPr>
            </w:pPr>
            <w:r w:rsidRPr="00D9364B">
              <w:rPr>
                <w:b/>
                <w:sz w:val="28"/>
                <w:szCs w:val="28"/>
              </w:rPr>
              <w:t>57</w:t>
            </w:r>
          </w:p>
        </w:tc>
      </w:tr>
    </w:tbl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Содержание учебного плана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1 модуль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1. Вводное занятие.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Теория: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Правила поведения в кабинете шахмат.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Сказка о шахматной игре.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2. Шахматная доска.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Теория: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Шахматная доска. Чёрные и белые поля. «Центр» доски. Расположение шахматной доски. Горизонтальные и вертикальные линии, диагональ. Шахматная нотация.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Практика: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Игры на запоминание горизонтали, вертикали и диагонали. Проговаривание полей доски.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3. Шахматные фигуры.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Теория: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Шахматные фигуры. Начальная позиция фигур на шахматной доске. Порядок шахматных ходов.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Практика: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Правильная расстановка фигур на доске. Передвижение фигур на индивидуальных досках. Игры на запоминание и быстроту расстановки фигур.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4. Ходы и взятие фигур.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Теория: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sz w:val="28"/>
          <w:szCs w:val="28"/>
        </w:rPr>
        <w:lastRenderedPageBreak/>
        <w:t>Как должны выполняться ходы. Поправление при своем ходе расположения фигур на их полях. Порядок взятия фигур. Намеренное касание фигур на шахматной доске. Окончание хода – отрывание партнером руки от фигуры. Правила выполнения рокировки. Касание короля и ладьи.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Практика: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Разыгрывание кусочков позиций. Пешечный бой. Игра на шахматных досках полным комплектом фигур.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2 модуль.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1. Цель шахматной партии.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Теория: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Возможность завершения игры: проигрыш. Цель каждого игрока - поставить мат. Заявление о сдаче. Возможность завершения игры: ничья. Присуждение ничьей.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Практика: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Разыгрывание позиций.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2. Игра всеми фигурами из начального положения.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Практика: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Разыгрывание шахматных партий. Разбор ошибок соперника.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3. Итоговый турнир.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Практика: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Проведение турнира.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4. Итоговое занятие.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Теория: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Ответы на вопросы по пройденному курсу теории.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Практика:</w:t>
      </w: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Подведение итогов турнира.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A844F7" w:rsidRPr="00D9364B" w:rsidRDefault="00A844F7" w:rsidP="00D9364B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142"/>
        </w:tabs>
        <w:ind w:firstLine="142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i/>
          <w:iCs/>
          <w:sz w:val="28"/>
          <w:szCs w:val="28"/>
        </w:rPr>
        <w:t xml:space="preserve">К концу  года </w:t>
      </w:r>
      <w:r w:rsidRPr="00D9364B">
        <w:rPr>
          <w:rFonts w:cs="Times New Roman"/>
          <w:i/>
          <w:iCs/>
          <w:color w:val="000000"/>
          <w:sz w:val="28"/>
          <w:szCs w:val="28"/>
        </w:rPr>
        <w:t>обучающиеся</w:t>
      </w:r>
      <w:r w:rsidRPr="00D9364B">
        <w:rPr>
          <w:rFonts w:cs="Times New Roman"/>
          <w:i/>
          <w:iCs/>
          <w:sz w:val="28"/>
          <w:szCs w:val="28"/>
        </w:rPr>
        <w:t xml:space="preserve"> будут знать: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правила шахматной игры;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шахматную нотацию;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цель шахматной партии;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поля шахматной доски;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простейшие тактические приёмы;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об игре с шахматными часами, о времени, отведенном на партию;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правила обращения к арбитру на турнире и последствия нарушения этих правил;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способы нападения и защиты;</w:t>
      </w:r>
    </w:p>
    <w:p w:rsidR="00A844F7" w:rsidRPr="00D9364B" w:rsidRDefault="0014719B" w:rsidP="00D9364B">
      <w:pPr>
        <w:pStyle w:val="Standard"/>
        <w:numPr>
          <w:ilvl w:val="0"/>
          <w:numId w:val="8"/>
        </w:numPr>
        <w:tabs>
          <w:tab w:val="left" w:pos="142"/>
        </w:tabs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законы развития фигур в начале партии.</w:t>
      </w:r>
    </w:p>
    <w:p w:rsidR="00A844F7" w:rsidRPr="00D9364B" w:rsidRDefault="00A844F7" w:rsidP="00D9364B">
      <w:pPr>
        <w:pStyle w:val="Standard"/>
        <w:tabs>
          <w:tab w:val="left" w:pos="142"/>
        </w:tabs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уметь: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разыграть партию с противником;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расставлять позиции на шахматной доске;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нападать и съедать фигуры противника;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довести партию до логического окончания;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использовать правило «взялся - ходи»;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самостоятельно работать с шахматной доской;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фиксировать падение «флажка» и результат партии;</w:t>
      </w:r>
    </w:p>
    <w:p w:rsidR="00A844F7" w:rsidRPr="00D9364B" w:rsidRDefault="0014719B" w:rsidP="00D9364B">
      <w:pPr>
        <w:pStyle w:val="Standard"/>
        <w:numPr>
          <w:ilvl w:val="0"/>
          <w:numId w:val="9"/>
        </w:numPr>
        <w:tabs>
          <w:tab w:val="left" w:pos="142"/>
        </w:tabs>
        <w:jc w:val="both"/>
        <w:rPr>
          <w:rFonts w:cs="Times New Roman"/>
          <w:iCs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правильно предлагать ничью</w:t>
      </w:r>
    </w:p>
    <w:p w:rsidR="00A844F7" w:rsidRPr="00D9364B" w:rsidRDefault="00A844F7" w:rsidP="00D9364B">
      <w:pPr>
        <w:pStyle w:val="Standard"/>
        <w:tabs>
          <w:tab w:val="left" w:pos="142"/>
        </w:tabs>
        <w:jc w:val="both"/>
        <w:rPr>
          <w:rFonts w:cs="Times New Roman"/>
          <w:i/>
          <w:iCs/>
          <w:sz w:val="28"/>
          <w:szCs w:val="28"/>
        </w:rPr>
      </w:pPr>
    </w:p>
    <w:p w:rsidR="00A844F7" w:rsidRPr="00D9364B" w:rsidRDefault="0014719B" w:rsidP="00D9364B">
      <w:pPr>
        <w:pStyle w:val="a6"/>
        <w:numPr>
          <w:ilvl w:val="1"/>
          <w:numId w:val="2"/>
        </w:numPr>
        <w:suppressAutoHyphens w:val="0"/>
        <w:ind w:left="142" w:hanging="284"/>
        <w:jc w:val="both"/>
        <w:textAlignment w:val="auto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</w:rPr>
        <w:t>Комплекс организационно-педагогических условий</w:t>
      </w:r>
    </w:p>
    <w:p w:rsidR="00A844F7" w:rsidRPr="00D9364B" w:rsidRDefault="00A844F7" w:rsidP="00D9364B">
      <w:pPr>
        <w:pStyle w:val="a6"/>
        <w:suppressAutoHyphens w:val="0"/>
        <w:ind w:left="142" w:hanging="284"/>
        <w:jc w:val="both"/>
        <w:textAlignment w:val="auto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a6"/>
        <w:ind w:left="1440" w:hanging="1582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</w:rPr>
        <w:t>2.1 Календарный учебный график</w:t>
      </w:r>
    </w:p>
    <w:p w:rsidR="00A844F7" w:rsidRPr="00D9364B" w:rsidRDefault="00A844F7" w:rsidP="00D9364B">
      <w:pPr>
        <w:pStyle w:val="a6"/>
        <w:ind w:left="1440" w:hanging="1582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</w:rPr>
        <w:t>Календарный учебный график 1 модуля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tbl>
      <w:tblPr>
        <w:tblW w:w="10778" w:type="dxa"/>
        <w:jc w:val="center"/>
        <w:tblInd w:w="-1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418"/>
        <w:gridCol w:w="991"/>
        <w:gridCol w:w="992"/>
        <w:gridCol w:w="1274"/>
        <w:gridCol w:w="426"/>
        <w:gridCol w:w="2412"/>
        <w:gridCol w:w="1134"/>
        <w:gridCol w:w="1564"/>
      </w:tblGrid>
      <w:tr w:rsidR="00A844F7" w:rsidRPr="00D9364B" w:rsidTr="0014719B">
        <w:trPr>
          <w:trHeight w:val="748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9364B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9364B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D9364B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Форма контроля</w:t>
            </w:r>
          </w:p>
        </w:tc>
      </w:tr>
      <w:tr w:rsidR="00A844F7" w:rsidRPr="00D9364B" w:rsidTr="0014719B">
        <w:trPr>
          <w:trHeight w:val="1263"/>
          <w:jc w:val="center"/>
        </w:trPr>
        <w:tc>
          <w:tcPr>
            <w:tcW w:w="5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</w:t>
            </w:r>
          </w:p>
        </w:tc>
      </w:tr>
      <w:tr w:rsidR="00A844F7" w:rsidRPr="00D9364B" w:rsidTr="0014719B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ind w:left="115" w:right="774" w:hanging="1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Шахматная доска.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84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ind w:left="114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Шахматная доска.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585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Шахматные фигуры.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585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Шахматные фигуры.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585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722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1138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128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ind w:right="151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ind w:right="567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 xml:space="preserve">Согласно расписанию </w:t>
            </w:r>
            <w:r w:rsidRPr="00D9364B">
              <w:rPr>
                <w:rFonts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 xml:space="preserve">ДТ кабинет </w:t>
            </w:r>
            <w:r w:rsidRPr="00D9364B">
              <w:rPr>
                <w:rFonts w:cs="Times New Roman"/>
                <w:sz w:val="28"/>
                <w:szCs w:val="28"/>
              </w:rPr>
              <w:lastRenderedPageBreak/>
              <w:t>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lastRenderedPageBreak/>
              <w:t xml:space="preserve">Контрольные </w:t>
            </w:r>
            <w:r w:rsidRPr="00D9364B">
              <w:rPr>
                <w:rFonts w:cs="Times New Roman"/>
                <w:sz w:val="28"/>
                <w:szCs w:val="28"/>
              </w:rPr>
              <w:lastRenderedPageBreak/>
              <w:t>вопросы, наблюдение</w:t>
            </w:r>
          </w:p>
        </w:tc>
      </w:tr>
      <w:tr w:rsidR="00A844F7" w:rsidRPr="00D9364B" w:rsidTr="0014719B">
        <w:trPr>
          <w:trHeight w:val="1390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742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Ходы и взятие фигур.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</w:tbl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</w:rPr>
        <w:t>Календарный учебный график 2 модуля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sz w:val="28"/>
          <w:szCs w:val="28"/>
        </w:rPr>
      </w:pPr>
    </w:p>
    <w:tbl>
      <w:tblPr>
        <w:tblW w:w="10775" w:type="dxa"/>
        <w:jc w:val="center"/>
        <w:tblInd w:w="-1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1418"/>
        <w:gridCol w:w="849"/>
        <w:gridCol w:w="1134"/>
        <w:gridCol w:w="1276"/>
        <w:gridCol w:w="566"/>
        <w:gridCol w:w="2268"/>
        <w:gridCol w:w="1073"/>
        <w:gridCol w:w="1625"/>
      </w:tblGrid>
      <w:tr w:rsidR="00A844F7" w:rsidRPr="00D9364B" w:rsidTr="0014719B">
        <w:trPr>
          <w:trHeight w:val="112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9364B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9364B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D9364B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Форма контроля</w:t>
            </w:r>
          </w:p>
        </w:tc>
      </w:tr>
      <w:tr w:rsidR="00A844F7" w:rsidRPr="00D9364B" w:rsidTr="0014719B">
        <w:trPr>
          <w:trHeight w:val="73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Цель шахматной партии.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Цель шахматной партии.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Цель шахматной партии.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ind w:right="397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100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ind w:right="780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ind w:right="144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ind w:right="589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ind w:right="149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ind w:right="149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ind w:right="144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11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 xml:space="preserve">Игра всеми фигурами </w:t>
            </w:r>
            <w:proofErr w:type="gramStart"/>
            <w:r w:rsidRPr="00D9364B">
              <w:rPr>
                <w:sz w:val="28"/>
                <w:szCs w:val="28"/>
              </w:rPr>
              <w:t>из</w:t>
            </w:r>
            <w:proofErr w:type="gramEnd"/>
          </w:p>
          <w:p w:rsidR="00A844F7" w:rsidRPr="00D9364B" w:rsidRDefault="0014719B" w:rsidP="00D9364B">
            <w:pPr>
              <w:pStyle w:val="TableParagraph"/>
              <w:jc w:val="both"/>
              <w:rPr>
                <w:sz w:val="28"/>
                <w:szCs w:val="28"/>
              </w:rPr>
            </w:pPr>
            <w:r w:rsidRPr="00D9364B">
              <w:rPr>
                <w:sz w:val="28"/>
                <w:szCs w:val="28"/>
              </w:rPr>
              <w:t>начального положения.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вопросы, наблюдение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ind w:right="169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Итоговый турнир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Соревнования</w:t>
            </w:r>
          </w:p>
        </w:tc>
      </w:tr>
      <w:tr w:rsidR="00A844F7" w:rsidRPr="00D9364B" w:rsidTr="0014719B">
        <w:trPr>
          <w:trHeight w:val="49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Групповая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A844F7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Итоговое занятие. Аттестация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Контрольные вопросы</w:t>
            </w:r>
          </w:p>
        </w:tc>
      </w:tr>
    </w:tbl>
    <w:p w:rsidR="00A844F7" w:rsidRPr="00D9364B" w:rsidRDefault="00A844F7" w:rsidP="00D9364B">
      <w:pPr>
        <w:pStyle w:val="Standard"/>
        <w:tabs>
          <w:tab w:val="left" w:pos="142"/>
        </w:tabs>
        <w:jc w:val="both"/>
        <w:rPr>
          <w:rFonts w:cs="Times New Roman"/>
          <w:i/>
          <w:iCs/>
          <w:sz w:val="28"/>
          <w:szCs w:val="28"/>
        </w:rPr>
      </w:pPr>
    </w:p>
    <w:p w:rsidR="00A844F7" w:rsidRPr="00D9364B" w:rsidRDefault="0014719B" w:rsidP="00D9364B">
      <w:pPr>
        <w:pStyle w:val="a4"/>
        <w:spacing w:before="0" w:after="0"/>
        <w:jc w:val="both"/>
        <w:rPr>
          <w:sz w:val="28"/>
          <w:szCs w:val="28"/>
        </w:rPr>
      </w:pPr>
      <w:r w:rsidRPr="00D9364B">
        <w:rPr>
          <w:b/>
          <w:bCs/>
          <w:color w:val="000000"/>
          <w:sz w:val="28"/>
          <w:szCs w:val="28"/>
        </w:rPr>
        <w:t xml:space="preserve">          2.2  Условия организации программы</w:t>
      </w:r>
    </w:p>
    <w:p w:rsidR="00A844F7" w:rsidRPr="00D9364B" w:rsidRDefault="006C3A1F" w:rsidP="00D9364B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Материально-техничническое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обеспечение программы</w:t>
      </w:r>
    </w:p>
    <w:p w:rsidR="00A844F7" w:rsidRPr="00D9364B" w:rsidRDefault="0014719B" w:rsidP="00D9364B">
      <w:pPr>
        <w:pStyle w:val="Standard"/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Ученические  столы;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Ученические стулья;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Учительский стол;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Учительский стул.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Магнитная демонстрационная доска с комплектом фигур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Шахматные доски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Комплекты шахмат</w:t>
      </w:r>
    </w:p>
    <w:p w:rsidR="00A844F7" w:rsidRPr="00D9364B" w:rsidRDefault="0014719B" w:rsidP="00D9364B">
      <w:pPr>
        <w:pStyle w:val="Standard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D9364B">
        <w:rPr>
          <w:rFonts w:eastAsia="Times New Roman" w:cs="Times New Roman"/>
          <w:color w:val="000000"/>
          <w:sz w:val="28"/>
          <w:szCs w:val="28"/>
        </w:rPr>
        <w:t>Комплекты часов</w:t>
      </w:r>
    </w:p>
    <w:p w:rsidR="00A844F7" w:rsidRPr="00D9364B" w:rsidRDefault="0014719B" w:rsidP="00D9364B">
      <w:pPr>
        <w:pStyle w:val="Standard"/>
        <w:tabs>
          <w:tab w:val="left" w:pos="72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A844F7" w:rsidRPr="00D9364B" w:rsidRDefault="0014719B" w:rsidP="00D9364B">
      <w:pPr>
        <w:pStyle w:val="Standard"/>
        <w:numPr>
          <w:ilvl w:val="0"/>
          <w:numId w:val="11"/>
        </w:numPr>
        <w:tabs>
          <w:tab w:val="left" w:pos="72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Дидактические игры для обучения игре в шахматы</w:t>
      </w:r>
    </w:p>
    <w:p w:rsidR="00A844F7" w:rsidRPr="00D9364B" w:rsidRDefault="0014719B" w:rsidP="00D9364B">
      <w:pPr>
        <w:pStyle w:val="Standard"/>
        <w:numPr>
          <w:ilvl w:val="0"/>
          <w:numId w:val="11"/>
        </w:numPr>
        <w:tabs>
          <w:tab w:val="left" w:pos="72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Наглядные пособия (альбомы, портреты выдающихся шахматистов)</w:t>
      </w:r>
    </w:p>
    <w:p w:rsidR="00A844F7" w:rsidRPr="00D9364B" w:rsidRDefault="00A844F7" w:rsidP="00D9364B">
      <w:pPr>
        <w:pStyle w:val="Standard"/>
        <w:tabs>
          <w:tab w:val="left" w:pos="72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eastAsia="Century Gothic" w:cs="Times New Roman"/>
          <w:b/>
          <w:sz w:val="28"/>
          <w:szCs w:val="28"/>
        </w:rPr>
        <w:t>Информационное обеспечение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numPr>
          <w:ilvl w:val="0"/>
          <w:numId w:val="12"/>
        </w:numPr>
        <w:tabs>
          <w:tab w:val="left" w:pos="709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eastAsia="Century Gothic" w:cs="Times New Roman"/>
          <w:sz w:val="28"/>
          <w:szCs w:val="28"/>
          <w:lang w:val="en-US"/>
        </w:rPr>
        <w:t>c</w:t>
      </w:r>
      <w:r w:rsidRPr="00D9364B">
        <w:rPr>
          <w:rFonts w:eastAsia="Century Gothic" w:cs="Times New Roman"/>
          <w:sz w:val="28"/>
          <w:szCs w:val="28"/>
        </w:rPr>
        <w:t>hesskid.com</w:t>
      </w:r>
    </w:p>
    <w:p w:rsidR="00A844F7" w:rsidRPr="00D9364B" w:rsidRDefault="0014719B" w:rsidP="00D9364B">
      <w:pPr>
        <w:pStyle w:val="Standard"/>
        <w:numPr>
          <w:ilvl w:val="0"/>
          <w:numId w:val="12"/>
        </w:numPr>
        <w:tabs>
          <w:tab w:val="left" w:pos="709"/>
        </w:tabs>
        <w:jc w:val="both"/>
        <w:outlineLvl w:val="0"/>
        <w:rPr>
          <w:rFonts w:cs="Times New Roman"/>
          <w:sz w:val="28"/>
          <w:szCs w:val="28"/>
          <w:lang w:val="en-US"/>
        </w:rPr>
      </w:pPr>
      <w:r w:rsidRPr="00D9364B">
        <w:rPr>
          <w:rFonts w:eastAsia="Century Gothic" w:cs="Times New Roman"/>
          <w:sz w:val="28"/>
          <w:szCs w:val="28"/>
          <w:lang w:val="en-US"/>
        </w:rPr>
        <w:t>lichess.com</w:t>
      </w:r>
    </w:p>
    <w:p w:rsidR="00A844F7" w:rsidRPr="00D9364B" w:rsidRDefault="00E134AB" w:rsidP="00D9364B">
      <w:pPr>
        <w:pStyle w:val="Standard"/>
        <w:numPr>
          <w:ilvl w:val="0"/>
          <w:numId w:val="12"/>
        </w:numPr>
        <w:tabs>
          <w:tab w:val="left" w:pos="709"/>
        </w:tabs>
        <w:jc w:val="both"/>
        <w:outlineLvl w:val="0"/>
        <w:rPr>
          <w:rFonts w:cs="Times New Roman"/>
          <w:sz w:val="28"/>
          <w:szCs w:val="28"/>
        </w:rPr>
      </w:pPr>
      <w:hyperlink r:id="rId8" w:history="1">
        <w:r w:rsidR="0014719B" w:rsidRPr="00D9364B">
          <w:rPr>
            <w:rFonts w:eastAsia="Century Gothic" w:cs="Times New Roman"/>
            <w:sz w:val="28"/>
            <w:szCs w:val="28"/>
            <w:lang w:val="en-US"/>
          </w:rPr>
          <w:t>https://stepchess.ru/</w:t>
        </w:r>
      </w:hyperlink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eastAsia="Century Gothic" w:cs="Times New Roman"/>
          <w:sz w:val="28"/>
          <w:szCs w:val="28"/>
          <w:lang w:val="en-US"/>
        </w:rPr>
        <w:t xml:space="preserve">           </w:t>
      </w:r>
      <w:r w:rsidRPr="00D9364B">
        <w:rPr>
          <w:rFonts w:eastAsia="Century Gothic" w:cs="Times New Roman"/>
          <w:b/>
          <w:bCs/>
          <w:sz w:val="28"/>
          <w:szCs w:val="28"/>
          <w:lang w:val="en-US"/>
        </w:rPr>
        <w:t xml:space="preserve">2.3. </w:t>
      </w:r>
      <w:r w:rsidRPr="00D9364B">
        <w:rPr>
          <w:rFonts w:eastAsia="Century Gothic" w:cs="Times New Roman"/>
          <w:b/>
          <w:bCs/>
          <w:sz w:val="28"/>
          <w:szCs w:val="28"/>
        </w:rPr>
        <w:t>Формы аттестации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eastAsia="Century Gothic" w:cs="Times New Roman"/>
          <w:sz w:val="28"/>
          <w:szCs w:val="28"/>
        </w:rPr>
        <w:t>Теоретические знания оцениваются на итоговом турнире и занятии: обучающиеся сдают зачет в форме турнира, теоретических заданий.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b/>
          <w:bCs/>
          <w:i/>
          <w:iCs/>
          <w:sz w:val="28"/>
          <w:szCs w:val="28"/>
        </w:rPr>
      </w:pPr>
      <w:r w:rsidRPr="00D9364B">
        <w:rPr>
          <w:rFonts w:cs="Times New Roman"/>
          <w:b/>
          <w:bCs/>
          <w:i/>
          <w:iCs/>
          <w:sz w:val="28"/>
          <w:szCs w:val="28"/>
        </w:rPr>
        <w:t>Критерии оценки: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Высокий уровень</w:t>
      </w:r>
      <w:r w:rsidRPr="00D9364B">
        <w:rPr>
          <w:rFonts w:cs="Times New Roman"/>
          <w:sz w:val="28"/>
          <w:szCs w:val="28"/>
        </w:rPr>
        <w:t xml:space="preserve"> - правильно выполняет задание самостоятельно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t>Средний уровень</w:t>
      </w:r>
      <w:r w:rsidRPr="00D9364B">
        <w:rPr>
          <w:rFonts w:cs="Times New Roman"/>
          <w:sz w:val="28"/>
          <w:szCs w:val="28"/>
        </w:rPr>
        <w:t xml:space="preserve"> - выполняет задание с небольшой помощью взрослого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или выполняет самостоятельно, но допускает 1-2 ошибки.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iCs/>
          <w:sz w:val="28"/>
          <w:szCs w:val="28"/>
        </w:rPr>
        <w:lastRenderedPageBreak/>
        <w:t>Низкий уровень</w:t>
      </w:r>
      <w:r w:rsidRPr="00D9364B">
        <w:rPr>
          <w:rFonts w:cs="Times New Roman"/>
          <w:sz w:val="28"/>
          <w:szCs w:val="28"/>
        </w:rPr>
        <w:t xml:space="preserve"> - выполняет задание неправильно.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b/>
          <w:bCs/>
          <w:sz w:val="28"/>
          <w:szCs w:val="28"/>
        </w:rPr>
      </w:pPr>
      <w:r w:rsidRPr="00D9364B">
        <w:rPr>
          <w:rFonts w:cs="Times New Roman"/>
          <w:b/>
          <w:bCs/>
          <w:sz w:val="28"/>
          <w:szCs w:val="28"/>
        </w:rPr>
        <w:t>Показатели освоения программы: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b/>
          <w:bCs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bCs/>
          <w:iCs/>
          <w:sz w:val="28"/>
          <w:szCs w:val="28"/>
        </w:rPr>
        <w:t>Высокий уровень:</w:t>
      </w:r>
      <w:r w:rsidRPr="00D9364B">
        <w:rPr>
          <w:rFonts w:cs="Times New Roman"/>
          <w:sz w:val="28"/>
          <w:szCs w:val="28"/>
        </w:rPr>
        <w:t xml:space="preserve"> ребенок имеет представление о шахматах. Умеет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быстро и правильно находить поля, вертикали и диагонали, показывая и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называя их вслух. Знает, различает и называет шахматные фигуры. Знает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ходы шахматных фигур и их отличия. Понимает важность первых ходов.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Имеет понятие о приёмах взятия фигур. Умеет самостоятельно выполнять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задания. Развито зрительное восприятие, внимание, мелкая моторика рук.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Умеет планировать свои действия, обдумывать их, рассуждать, искать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 xml:space="preserve">правильный ответ. Развита ловкость и смекалка, ориентировка </w:t>
      </w:r>
      <w:proofErr w:type="gramStart"/>
      <w:r w:rsidRPr="00D9364B">
        <w:rPr>
          <w:rFonts w:cs="Times New Roman"/>
          <w:sz w:val="28"/>
          <w:szCs w:val="28"/>
        </w:rPr>
        <w:t>в</w:t>
      </w:r>
      <w:proofErr w:type="gramEnd"/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proofErr w:type="gramStart"/>
      <w:r w:rsidRPr="00D9364B">
        <w:rPr>
          <w:rFonts w:cs="Times New Roman"/>
          <w:sz w:val="28"/>
          <w:szCs w:val="28"/>
        </w:rPr>
        <w:t>пространстве</w:t>
      </w:r>
      <w:proofErr w:type="gramEnd"/>
      <w:r w:rsidRPr="00D9364B">
        <w:rPr>
          <w:rFonts w:cs="Times New Roman"/>
          <w:sz w:val="28"/>
          <w:szCs w:val="28"/>
        </w:rPr>
        <w:t>, способность думать, мыслить, анализировать. Имеет понятие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 xml:space="preserve">«рокировка», «шах» и «мат». Ребенок самостоятельно ведет </w:t>
      </w:r>
      <w:proofErr w:type="gramStart"/>
      <w:r w:rsidRPr="00D9364B">
        <w:rPr>
          <w:rFonts w:cs="Times New Roman"/>
          <w:sz w:val="28"/>
          <w:szCs w:val="28"/>
        </w:rPr>
        <w:t>шахматную</w:t>
      </w:r>
      <w:proofErr w:type="gramEnd"/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 xml:space="preserve">партию. Делает правильные ходы, направленные на то, чтобы напасть </w:t>
      </w:r>
      <w:proofErr w:type="gramStart"/>
      <w:r w:rsidRPr="00D9364B">
        <w:rPr>
          <w:rFonts w:cs="Times New Roman"/>
          <w:sz w:val="28"/>
          <w:szCs w:val="28"/>
        </w:rPr>
        <w:t>на</w:t>
      </w:r>
      <w:proofErr w:type="gramEnd"/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 xml:space="preserve">фигуру противника, ограничить ее подвижность, вывести из - </w:t>
      </w:r>
      <w:proofErr w:type="gramStart"/>
      <w:r w:rsidRPr="00D9364B">
        <w:rPr>
          <w:rFonts w:cs="Times New Roman"/>
          <w:sz w:val="28"/>
          <w:szCs w:val="28"/>
        </w:rPr>
        <w:t>под</w:t>
      </w:r>
      <w:proofErr w:type="gramEnd"/>
      <w:r w:rsidRPr="00D9364B">
        <w:rPr>
          <w:rFonts w:cs="Times New Roman"/>
          <w:sz w:val="28"/>
          <w:szCs w:val="28"/>
        </w:rPr>
        <w:t xml:space="preserve"> удара.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bCs/>
          <w:iCs/>
          <w:sz w:val="28"/>
          <w:szCs w:val="28"/>
        </w:rPr>
        <w:t>Средний уровень</w:t>
      </w:r>
      <w:r w:rsidRPr="00D9364B">
        <w:rPr>
          <w:rFonts w:cs="Times New Roman"/>
          <w:b/>
          <w:bCs/>
          <w:i/>
          <w:iCs/>
          <w:sz w:val="28"/>
          <w:szCs w:val="28"/>
        </w:rPr>
        <w:t>:</w:t>
      </w:r>
      <w:r w:rsidRPr="00D9364B">
        <w:rPr>
          <w:rFonts w:cs="Times New Roman"/>
          <w:sz w:val="28"/>
          <w:szCs w:val="28"/>
        </w:rPr>
        <w:t xml:space="preserve"> ребенок затрудняется в умении быстро и правильно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находить поля, вертикали и диагонали, показывать и называть их вслух.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Путает название шахматных фигур, ходы шахматных фигур и их отличия.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Путает понятия «равно», «неравно», «больше», «меньше». Ребенок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самостоятельно ведет шахматную партию. В игре допускает ошибки,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некоторые фигуры остаются незадействованными.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bCs/>
          <w:iCs/>
          <w:sz w:val="28"/>
          <w:szCs w:val="28"/>
        </w:rPr>
        <w:t>Низкий уровень:</w:t>
      </w:r>
      <w:r w:rsidRPr="00D9364B">
        <w:rPr>
          <w:rFonts w:cs="Times New Roman"/>
          <w:sz w:val="28"/>
          <w:szCs w:val="28"/>
        </w:rPr>
        <w:t xml:space="preserve"> ребенок не умеет быстро и правильно находить поля,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вертикали и диагонали, показывать и называть их вслух. Не знает, не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различает и не называет шахматные фигуры. Не знает ходов шахматных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фигур и их отличия. Не имеет понятие «рокировка», «шах», «мат». Ребенок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</w:rPr>
        <w:t>не может вести игру.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  <w:shd w:val="clear" w:color="auto" w:fill="FFFFFF"/>
        </w:rPr>
        <w:t xml:space="preserve">           2.4. Методические материалы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В программе применяются разнообразные методы обучения. Основополагающее значение имеют </w:t>
      </w:r>
      <w:proofErr w:type="gramStart"/>
      <w:r w:rsidRPr="00D9364B">
        <w:rPr>
          <w:rFonts w:cs="Times New Roman"/>
          <w:sz w:val="28"/>
          <w:szCs w:val="28"/>
          <w:shd w:val="clear" w:color="auto" w:fill="FFFFFF"/>
        </w:rPr>
        <w:t>следующие</w:t>
      </w:r>
      <w:proofErr w:type="gramEnd"/>
      <w:r w:rsidRPr="00D9364B">
        <w:rPr>
          <w:rFonts w:cs="Times New Roman"/>
          <w:sz w:val="28"/>
          <w:szCs w:val="28"/>
          <w:shd w:val="clear" w:color="auto" w:fill="FFFFFF"/>
        </w:rPr>
        <w:t>:</w:t>
      </w:r>
    </w:p>
    <w:p w:rsidR="00A844F7" w:rsidRPr="00D9364B" w:rsidRDefault="0014719B" w:rsidP="00D9364B">
      <w:pPr>
        <w:pStyle w:val="Standard"/>
        <w:numPr>
          <w:ilvl w:val="0"/>
          <w:numId w:val="13"/>
        </w:numPr>
        <w:tabs>
          <w:tab w:val="left" w:pos="709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>игровой метод</w:t>
      </w:r>
    </w:p>
    <w:p w:rsidR="00A844F7" w:rsidRPr="00D9364B" w:rsidRDefault="0014719B" w:rsidP="00D9364B">
      <w:pPr>
        <w:pStyle w:val="Standard"/>
        <w:numPr>
          <w:ilvl w:val="0"/>
          <w:numId w:val="13"/>
        </w:numPr>
        <w:tabs>
          <w:tab w:val="left" w:pos="709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поисковый метод (нахождение </w:t>
      </w:r>
      <w:proofErr w:type="gramStart"/>
      <w:r w:rsidRPr="00D9364B">
        <w:rPr>
          <w:rFonts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D9364B">
        <w:rPr>
          <w:rFonts w:cs="Times New Roman"/>
          <w:sz w:val="28"/>
          <w:szCs w:val="28"/>
          <w:shd w:val="clear" w:color="auto" w:fill="FFFFFF"/>
        </w:rPr>
        <w:t xml:space="preserve"> самостоятельного оптимального решения);</w:t>
      </w:r>
    </w:p>
    <w:p w:rsidR="00A844F7" w:rsidRPr="00D9364B" w:rsidRDefault="0014719B" w:rsidP="00D9364B">
      <w:pPr>
        <w:pStyle w:val="Standard"/>
        <w:numPr>
          <w:ilvl w:val="0"/>
          <w:numId w:val="13"/>
        </w:numPr>
        <w:tabs>
          <w:tab w:val="left" w:pos="709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>соревновательный метод (проведение занятий в форме соревнований);</w:t>
      </w:r>
    </w:p>
    <w:p w:rsidR="00A844F7" w:rsidRPr="00D9364B" w:rsidRDefault="0014719B" w:rsidP="00D9364B">
      <w:pPr>
        <w:pStyle w:val="Standard"/>
        <w:numPr>
          <w:ilvl w:val="0"/>
          <w:numId w:val="13"/>
        </w:numPr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метод мобилизации морально-волевых качеств, необходимых </w:t>
      </w:r>
      <w:proofErr w:type="gramStart"/>
      <w:r w:rsidRPr="00D9364B">
        <w:rPr>
          <w:rFonts w:cs="Times New Roman"/>
          <w:sz w:val="28"/>
          <w:szCs w:val="28"/>
          <w:shd w:val="clear" w:color="auto" w:fill="FFFFFF"/>
        </w:rPr>
        <w:t>для</w:t>
      </w:r>
      <w:proofErr w:type="gramEnd"/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>решения задачи;</w:t>
      </w:r>
    </w:p>
    <w:p w:rsidR="00A844F7" w:rsidRPr="00D9364B" w:rsidRDefault="0014719B" w:rsidP="00D9364B">
      <w:pPr>
        <w:pStyle w:val="Standard"/>
        <w:numPr>
          <w:ilvl w:val="0"/>
          <w:numId w:val="13"/>
        </w:numPr>
        <w:tabs>
          <w:tab w:val="left" w:pos="426"/>
        </w:tabs>
        <w:jc w:val="both"/>
        <w:outlineLvl w:val="0"/>
        <w:rPr>
          <w:rFonts w:cs="Times New Roman"/>
          <w:sz w:val="28"/>
          <w:szCs w:val="28"/>
        </w:rPr>
      </w:pPr>
      <w:proofErr w:type="gramStart"/>
      <w:r w:rsidRPr="00D9364B">
        <w:rPr>
          <w:rFonts w:cs="Times New Roman"/>
          <w:sz w:val="28"/>
          <w:szCs w:val="28"/>
          <w:shd w:val="clear" w:color="auto" w:fill="FFFFFF"/>
        </w:rPr>
        <w:t>метод анализа и синтеза (отработка отдельных тактических приѐмов и</w:t>
      </w:r>
      <w:proofErr w:type="gramEnd"/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>их последующее применение в более сложной комбинации);</w:t>
      </w:r>
    </w:p>
    <w:p w:rsidR="00A844F7" w:rsidRPr="00D9364B" w:rsidRDefault="0014719B" w:rsidP="00D9364B">
      <w:pPr>
        <w:pStyle w:val="Standard"/>
        <w:numPr>
          <w:ilvl w:val="0"/>
          <w:numId w:val="13"/>
        </w:numPr>
        <w:tabs>
          <w:tab w:val="left" w:pos="426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>метод морального стимулирования применяется для поддержания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интереса к шахматной игре, развития мотивации воспитанников и повышения квалификации шахматистов, это происходит во время участия в различных </w:t>
      </w:r>
      <w:r w:rsidRPr="00D9364B">
        <w:rPr>
          <w:rFonts w:cs="Times New Roman"/>
          <w:sz w:val="28"/>
          <w:szCs w:val="28"/>
          <w:shd w:val="clear" w:color="auto" w:fill="FFFFFF"/>
        </w:rPr>
        <w:lastRenderedPageBreak/>
        <w:t>соревнованиях как внутри объединения, так и за его пределами.</w:t>
      </w:r>
    </w:p>
    <w:p w:rsidR="00A844F7" w:rsidRPr="00D9364B" w:rsidRDefault="00A844F7" w:rsidP="00D9364B">
      <w:pPr>
        <w:pStyle w:val="Standard"/>
        <w:suppressAutoHyphens w:val="0"/>
        <w:jc w:val="both"/>
        <w:textAlignment w:val="auto"/>
        <w:rPr>
          <w:rFonts w:cs="Times New Roman"/>
          <w:sz w:val="28"/>
          <w:szCs w:val="28"/>
        </w:rPr>
      </w:pPr>
    </w:p>
    <w:p w:rsidR="00A844F7" w:rsidRPr="00D9364B" w:rsidRDefault="0014719B" w:rsidP="00D9364B">
      <w:pPr>
        <w:pStyle w:val="Standard"/>
        <w:suppressAutoHyphens w:val="0"/>
        <w:jc w:val="both"/>
        <w:textAlignment w:val="auto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</w:rPr>
        <w:t>2. 5. Воспитательный компонент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A844F7" w:rsidRPr="00D9364B" w:rsidRDefault="0014719B" w:rsidP="00D9364B">
      <w:pPr>
        <w:pStyle w:val="Standard"/>
        <w:jc w:val="both"/>
        <w:rPr>
          <w:rFonts w:cs="Times New Roman"/>
          <w:sz w:val="28"/>
          <w:szCs w:val="28"/>
        </w:rPr>
      </w:pPr>
      <w:r w:rsidRPr="00D9364B">
        <w:rPr>
          <w:rFonts w:cs="Times New Roman"/>
          <w:b/>
          <w:sz w:val="28"/>
          <w:szCs w:val="28"/>
        </w:rPr>
        <w:t>Календарный план воспитательной работы на 2023-2024 год</w:t>
      </w:r>
    </w:p>
    <w:p w:rsidR="00A844F7" w:rsidRPr="00D9364B" w:rsidRDefault="00A844F7" w:rsidP="00D9364B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A844F7" w:rsidRPr="00D9364B" w:rsidRDefault="0014719B" w:rsidP="00D9364B">
      <w:pPr>
        <w:pStyle w:val="a4"/>
        <w:tabs>
          <w:tab w:val="left" w:pos="4256"/>
        </w:tabs>
        <w:spacing w:before="0" w:after="0"/>
        <w:ind w:firstLine="709"/>
        <w:jc w:val="both"/>
        <w:rPr>
          <w:sz w:val="28"/>
          <w:szCs w:val="28"/>
        </w:rPr>
      </w:pPr>
      <w:r w:rsidRPr="00D9364B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A844F7" w:rsidRPr="00D9364B" w:rsidRDefault="00A844F7" w:rsidP="00D9364B">
      <w:pPr>
        <w:pStyle w:val="a4"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8472" w:type="dxa"/>
        <w:jc w:val="center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44"/>
        <w:gridCol w:w="3828"/>
      </w:tblGrid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Сентябрь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 xml:space="preserve">Осенний </w:t>
            </w:r>
            <w:proofErr w:type="spellStart"/>
            <w:r w:rsidRPr="00D9364B">
              <w:rPr>
                <w:rFonts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Октябрь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 xml:space="preserve">Акция </w:t>
            </w:r>
            <w:proofErr w:type="gramStart"/>
            <w:r w:rsidRPr="00D9364B">
              <w:rPr>
                <w:rFonts w:cs="Times New Roman"/>
                <w:sz w:val="28"/>
                <w:szCs w:val="28"/>
              </w:rPr>
              <w:t>к</w:t>
            </w:r>
            <w:proofErr w:type="gramEnd"/>
            <w:r w:rsidRPr="00D9364B">
              <w:rPr>
                <w:rFonts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Ноябрь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Декабрь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Январь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 xml:space="preserve">Акция </w:t>
            </w:r>
            <w:proofErr w:type="gramStart"/>
            <w:r w:rsidRPr="00D9364B">
              <w:rPr>
                <w:rFonts w:cs="Times New Roman"/>
                <w:sz w:val="28"/>
                <w:szCs w:val="28"/>
              </w:rPr>
              <w:t>к</w:t>
            </w:r>
            <w:proofErr w:type="gramEnd"/>
            <w:r w:rsidRPr="00D9364B">
              <w:rPr>
                <w:rFonts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Февраль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Акция к 8 Марта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9364B">
              <w:rPr>
                <w:rFonts w:cs="Times New Roman"/>
                <w:sz w:val="28"/>
                <w:szCs w:val="28"/>
              </w:rPr>
              <w:t>Флешмоб</w:t>
            </w:r>
            <w:proofErr w:type="spellEnd"/>
            <w:r w:rsidRPr="00D9364B">
              <w:rPr>
                <w:rFonts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A844F7" w:rsidRPr="00D9364B" w:rsidTr="00D9364B">
        <w:trPr>
          <w:jc w:val="center"/>
        </w:trPr>
        <w:tc>
          <w:tcPr>
            <w:tcW w:w="4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Заключительное мероприятие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44F7" w:rsidRPr="00D9364B" w:rsidRDefault="0014719B" w:rsidP="00D9364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9364B">
              <w:rPr>
                <w:rFonts w:cs="Times New Roman"/>
                <w:sz w:val="28"/>
                <w:szCs w:val="28"/>
              </w:rPr>
              <w:t>Май</w:t>
            </w:r>
          </w:p>
        </w:tc>
      </w:tr>
    </w:tbl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b/>
          <w:sz w:val="28"/>
          <w:szCs w:val="28"/>
        </w:rPr>
      </w:pP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b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b/>
          <w:sz w:val="28"/>
          <w:szCs w:val="28"/>
        </w:rPr>
      </w:pPr>
      <w:r w:rsidRPr="00D9364B">
        <w:rPr>
          <w:rFonts w:cs="Times New Roman"/>
          <w:b/>
          <w:sz w:val="28"/>
          <w:szCs w:val="28"/>
          <w:shd w:val="clear" w:color="auto" w:fill="FFFFFF"/>
        </w:rPr>
        <w:t>3. Список литературы</w:t>
      </w:r>
    </w:p>
    <w:p w:rsidR="00A844F7" w:rsidRPr="00D9364B" w:rsidRDefault="00A844F7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b/>
          <w:sz w:val="28"/>
          <w:szCs w:val="28"/>
        </w:rPr>
      </w:pP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1.    И.Г. </w:t>
      </w:r>
      <w:proofErr w:type="spellStart"/>
      <w:r w:rsidRPr="00D9364B">
        <w:rPr>
          <w:rFonts w:cs="Times New Roman"/>
          <w:sz w:val="28"/>
          <w:szCs w:val="28"/>
          <w:shd w:val="clear" w:color="auto" w:fill="FFFFFF"/>
        </w:rPr>
        <w:t>Сухин</w:t>
      </w:r>
      <w:proofErr w:type="spellEnd"/>
      <w:r w:rsidRPr="00D9364B">
        <w:rPr>
          <w:rFonts w:cs="Times New Roman"/>
          <w:sz w:val="28"/>
          <w:szCs w:val="28"/>
          <w:shd w:val="clear" w:color="auto" w:fill="FFFFFF"/>
        </w:rPr>
        <w:t>. Шахматы, первый год, или</w:t>
      </w:r>
      <w:proofErr w:type="gramStart"/>
      <w:r w:rsidRPr="00D9364B">
        <w:rPr>
          <w:rFonts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D9364B">
        <w:rPr>
          <w:rFonts w:cs="Times New Roman"/>
          <w:sz w:val="28"/>
          <w:szCs w:val="28"/>
          <w:shd w:val="clear" w:color="auto" w:fill="FFFFFF"/>
        </w:rPr>
        <w:t>ам клетки черно –  белые чудес и тайн полны: учебник для начальной школы, первый год обучения. В 2-х частях. Часть 1.- 4-е изд. – Обнинск: Духовное возрождение, 2012. – 80с., ил.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2.    Ю.Л. Авербах, М.А. Бейлин. Путешествие в шахматное королевство — М.: «Русский шахматный дом», 2021. - 248 </w:t>
      </w:r>
      <w:proofErr w:type="gramStart"/>
      <w:r w:rsidRPr="00D9364B">
        <w:rPr>
          <w:rFonts w:cs="Times New Roman"/>
          <w:sz w:val="28"/>
          <w:szCs w:val="28"/>
          <w:shd w:val="clear" w:color="auto" w:fill="FFFFFF"/>
        </w:rPr>
        <w:t>с</w:t>
      </w:r>
      <w:proofErr w:type="gramEnd"/>
      <w:r w:rsidRPr="00D9364B">
        <w:rPr>
          <w:rFonts w:cs="Times New Roman"/>
          <w:sz w:val="28"/>
          <w:szCs w:val="28"/>
          <w:shd w:val="clear" w:color="auto" w:fill="FFFFFF"/>
        </w:rPr>
        <w:t>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3. С.П. Абрамов, В.А. Касаткина. Шахматы. Как научить и увлечь детей. Учебник для воспитателей и родителей. </w:t>
      </w:r>
      <w:proofErr w:type="spellStart"/>
      <w:r w:rsidRPr="00D9364B">
        <w:rPr>
          <w:rFonts w:cs="Times New Roman"/>
          <w:sz w:val="28"/>
          <w:szCs w:val="28"/>
          <w:shd w:val="clear" w:color="auto" w:fill="FFFFFF"/>
        </w:rPr>
        <w:t>Чать</w:t>
      </w:r>
      <w:proofErr w:type="spellEnd"/>
      <w:r w:rsidRPr="00D9364B">
        <w:rPr>
          <w:rFonts w:cs="Times New Roman"/>
          <w:sz w:val="28"/>
          <w:szCs w:val="28"/>
          <w:shd w:val="clear" w:color="auto" w:fill="FFFFFF"/>
        </w:rPr>
        <w:t xml:space="preserve"> 1. - М.: ООО «</w:t>
      </w:r>
      <w:proofErr w:type="spellStart"/>
      <w:r w:rsidRPr="00D9364B">
        <w:rPr>
          <w:rFonts w:cs="Times New Roman"/>
          <w:sz w:val="28"/>
          <w:szCs w:val="28"/>
          <w:shd w:val="clear" w:color="auto" w:fill="FFFFFF"/>
        </w:rPr>
        <w:t>Дайв</w:t>
      </w:r>
      <w:proofErr w:type="spellEnd"/>
      <w:r w:rsidRPr="00D9364B">
        <w:rPr>
          <w:rFonts w:cs="Times New Roman"/>
          <w:sz w:val="28"/>
          <w:szCs w:val="28"/>
          <w:shd w:val="clear" w:color="auto" w:fill="FFFFFF"/>
        </w:rPr>
        <w:t xml:space="preserve">», 2022. - 144 </w:t>
      </w:r>
      <w:proofErr w:type="gramStart"/>
      <w:r w:rsidRPr="00D9364B">
        <w:rPr>
          <w:rFonts w:cs="Times New Roman"/>
          <w:sz w:val="28"/>
          <w:szCs w:val="28"/>
          <w:shd w:val="clear" w:color="auto" w:fill="FFFFFF"/>
        </w:rPr>
        <w:t>с</w:t>
      </w:r>
      <w:proofErr w:type="gramEnd"/>
      <w:r w:rsidRPr="00D9364B">
        <w:rPr>
          <w:rFonts w:cs="Times New Roman"/>
          <w:sz w:val="28"/>
          <w:szCs w:val="28"/>
          <w:shd w:val="clear" w:color="auto" w:fill="FFFFFF"/>
        </w:rPr>
        <w:t>.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r w:rsidRPr="00D9364B">
        <w:rPr>
          <w:rFonts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D9364B">
        <w:rPr>
          <w:rFonts w:cs="Times New Roman"/>
          <w:sz w:val="28"/>
          <w:szCs w:val="28"/>
          <w:shd w:val="clear" w:color="auto" w:fill="FFFFFF"/>
        </w:rPr>
        <w:t>Сухин</w:t>
      </w:r>
      <w:proofErr w:type="spellEnd"/>
      <w:r w:rsidRPr="00D9364B">
        <w:rPr>
          <w:rFonts w:cs="Times New Roman"/>
          <w:sz w:val="28"/>
          <w:szCs w:val="28"/>
          <w:shd w:val="clear" w:color="auto" w:fill="FFFFFF"/>
        </w:rPr>
        <w:t xml:space="preserve"> И. Удивительные приключения в Шахматной стране. – М.:</w:t>
      </w:r>
    </w:p>
    <w:p w:rsidR="00A844F7" w:rsidRPr="00D9364B" w:rsidRDefault="0014719B" w:rsidP="00D9364B">
      <w:pPr>
        <w:pStyle w:val="Standard"/>
        <w:tabs>
          <w:tab w:val="left" w:pos="3840"/>
        </w:tabs>
        <w:jc w:val="both"/>
        <w:outlineLvl w:val="0"/>
        <w:rPr>
          <w:rFonts w:cs="Times New Roman"/>
          <w:sz w:val="28"/>
          <w:szCs w:val="28"/>
        </w:rPr>
      </w:pPr>
      <w:proofErr w:type="spellStart"/>
      <w:r w:rsidRPr="00D9364B">
        <w:rPr>
          <w:rFonts w:cs="Times New Roman"/>
          <w:sz w:val="28"/>
          <w:szCs w:val="28"/>
          <w:shd w:val="clear" w:color="auto" w:fill="FFFFFF"/>
        </w:rPr>
        <w:t>Поматур</w:t>
      </w:r>
      <w:proofErr w:type="spellEnd"/>
      <w:r w:rsidRPr="00D9364B">
        <w:rPr>
          <w:rFonts w:cs="Times New Roman"/>
          <w:sz w:val="28"/>
          <w:szCs w:val="28"/>
          <w:shd w:val="clear" w:color="auto" w:fill="FFFFFF"/>
        </w:rPr>
        <w:t>, 2000</w:t>
      </w:r>
    </w:p>
    <w:sectPr w:rsidR="00A844F7" w:rsidRPr="00D9364B" w:rsidSect="00A844F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3A2" w:rsidRDefault="009F73A2" w:rsidP="00A844F7">
      <w:r>
        <w:separator/>
      </w:r>
    </w:p>
  </w:endnote>
  <w:endnote w:type="continuationSeparator" w:id="0">
    <w:p w:rsidR="009F73A2" w:rsidRDefault="009F73A2" w:rsidP="00A84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3A2" w:rsidRDefault="009F73A2" w:rsidP="00A844F7">
      <w:r w:rsidRPr="00A844F7">
        <w:rPr>
          <w:color w:val="000000"/>
        </w:rPr>
        <w:separator/>
      </w:r>
    </w:p>
  </w:footnote>
  <w:footnote w:type="continuationSeparator" w:id="0">
    <w:p w:rsidR="009F73A2" w:rsidRDefault="009F73A2" w:rsidP="00A84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A5F"/>
    <w:multiLevelType w:val="multilevel"/>
    <w:tmpl w:val="FA3451C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64F2355"/>
    <w:multiLevelType w:val="multilevel"/>
    <w:tmpl w:val="6F8830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57976D9"/>
    <w:multiLevelType w:val="multilevel"/>
    <w:tmpl w:val="5E427352"/>
    <w:styleLink w:val="WWNum12"/>
    <w:lvl w:ilvl="0">
      <w:numFmt w:val="bullet"/>
      <w:lvlText w:val=""/>
      <w:lvlJc w:val="left"/>
      <w:rPr>
        <w:rFonts w:ascii="Symbol" w:hAnsi="Symbol"/>
        <w:color w:val="00000A"/>
        <w:sz w:val="20"/>
      </w:rPr>
    </w:lvl>
    <w:lvl w:ilvl="1">
      <w:start w:val="2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33D65A04"/>
    <w:multiLevelType w:val="multilevel"/>
    <w:tmpl w:val="09709198"/>
    <w:styleLink w:val="WWNum14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C9F512F"/>
    <w:multiLevelType w:val="multilevel"/>
    <w:tmpl w:val="8B3E47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43914DE1"/>
    <w:multiLevelType w:val="multilevel"/>
    <w:tmpl w:val="01F6B926"/>
    <w:styleLink w:val="WWNum16"/>
    <w:lvl w:ilvl="0">
      <w:start w:val="2"/>
      <w:numFmt w:val="decimal"/>
      <w:lvlText w:val="%1"/>
      <w:lvlJc w:val="left"/>
    </w:lvl>
    <w:lvl w:ilvl="1">
      <w:start w:val="6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4D962E79"/>
    <w:multiLevelType w:val="multilevel"/>
    <w:tmpl w:val="0F7A19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54064423"/>
    <w:multiLevelType w:val="multilevel"/>
    <w:tmpl w:val="7E9829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5E9E16A3"/>
    <w:multiLevelType w:val="multilevel"/>
    <w:tmpl w:val="539032A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62AD4626"/>
    <w:multiLevelType w:val="multilevel"/>
    <w:tmpl w:val="B9882A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67D34BFC"/>
    <w:multiLevelType w:val="multilevel"/>
    <w:tmpl w:val="6DBA0DF8"/>
    <w:styleLink w:val="WWNum3"/>
    <w:lvl w:ilvl="0">
      <w:start w:val="1"/>
      <w:numFmt w:val="none"/>
      <w:pStyle w:val="Heading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68746B71"/>
    <w:multiLevelType w:val="multilevel"/>
    <w:tmpl w:val="4EDCA9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7D015112"/>
    <w:multiLevelType w:val="multilevel"/>
    <w:tmpl w:val="D2E06C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4F7"/>
    <w:rsid w:val="0014719B"/>
    <w:rsid w:val="003A4DEB"/>
    <w:rsid w:val="006C3A1F"/>
    <w:rsid w:val="009F73A2"/>
    <w:rsid w:val="00A844F7"/>
    <w:rsid w:val="00D9364B"/>
    <w:rsid w:val="00E134AB"/>
    <w:rsid w:val="00E6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44F7"/>
  </w:style>
  <w:style w:type="paragraph" w:customStyle="1" w:styleId="Heading">
    <w:name w:val="Heading"/>
    <w:basedOn w:val="Standard"/>
    <w:next w:val="Textbody"/>
    <w:rsid w:val="00A844F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844F7"/>
    <w:pPr>
      <w:spacing w:after="120"/>
    </w:pPr>
  </w:style>
  <w:style w:type="paragraph" w:styleId="a3">
    <w:name w:val="List"/>
    <w:basedOn w:val="Textbody"/>
    <w:rsid w:val="00A844F7"/>
  </w:style>
  <w:style w:type="paragraph" w:customStyle="1" w:styleId="Caption">
    <w:name w:val="Caption"/>
    <w:basedOn w:val="Standard"/>
    <w:rsid w:val="00A844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44F7"/>
    <w:pPr>
      <w:suppressLineNumbers/>
    </w:pPr>
  </w:style>
  <w:style w:type="paragraph" w:styleId="a4">
    <w:name w:val="Normal (Web)"/>
    <w:basedOn w:val="Standard"/>
    <w:rsid w:val="00A844F7"/>
    <w:pPr>
      <w:spacing w:before="280" w:after="280"/>
    </w:pPr>
    <w:rPr>
      <w:rFonts w:eastAsia="Times New Roman" w:cs="Times New Roman"/>
      <w:lang w:eastAsia="ru-RU"/>
    </w:rPr>
  </w:style>
  <w:style w:type="paragraph" w:customStyle="1" w:styleId="Default">
    <w:name w:val="Default"/>
    <w:rsid w:val="00A844F7"/>
    <w:pPr>
      <w:widowControl/>
    </w:pPr>
    <w:rPr>
      <w:rFonts w:ascii="Calibri" w:eastAsia="Calibri" w:hAnsi="Calibri" w:cs="Calibri"/>
      <w:color w:val="000000"/>
    </w:rPr>
  </w:style>
  <w:style w:type="paragraph" w:styleId="a5">
    <w:name w:val="No Spacing"/>
    <w:rsid w:val="00A844F7"/>
    <w:pPr>
      <w:widowControl/>
    </w:pPr>
    <w:rPr>
      <w:rFonts w:eastAsia="Times New Roman" w:cs="Times New Roman"/>
      <w:lang w:eastAsia="ru-RU"/>
    </w:rPr>
  </w:style>
  <w:style w:type="paragraph" w:customStyle="1" w:styleId="p2">
    <w:name w:val="p2"/>
    <w:basedOn w:val="Standard"/>
    <w:rsid w:val="00A844F7"/>
    <w:pPr>
      <w:spacing w:before="280" w:after="280"/>
    </w:pPr>
    <w:rPr>
      <w:rFonts w:cs="Times New Roman"/>
      <w:lang w:eastAsia="ru-RU"/>
    </w:rPr>
  </w:style>
  <w:style w:type="paragraph" w:customStyle="1" w:styleId="p3">
    <w:name w:val="p3"/>
    <w:basedOn w:val="Standard"/>
    <w:rsid w:val="00A844F7"/>
    <w:pPr>
      <w:spacing w:before="280" w:after="280"/>
    </w:pPr>
    <w:rPr>
      <w:rFonts w:cs="Times New Roman"/>
      <w:lang w:eastAsia="ru-RU"/>
    </w:rPr>
  </w:style>
  <w:style w:type="paragraph" w:customStyle="1" w:styleId="TableParagraph">
    <w:name w:val="Table Paragraph"/>
    <w:basedOn w:val="Standard"/>
    <w:rsid w:val="00A844F7"/>
    <w:rPr>
      <w:rFonts w:eastAsia="Times New Roman" w:cs="Times New Roman"/>
    </w:rPr>
  </w:style>
  <w:style w:type="paragraph" w:customStyle="1" w:styleId="p1">
    <w:name w:val="p1"/>
    <w:basedOn w:val="Standard"/>
    <w:rsid w:val="00A844F7"/>
    <w:pPr>
      <w:spacing w:before="280" w:after="280"/>
    </w:pPr>
    <w:rPr>
      <w:rFonts w:cs="Times New Roman"/>
      <w:lang w:eastAsia="ru-RU"/>
    </w:rPr>
  </w:style>
  <w:style w:type="paragraph" w:customStyle="1" w:styleId="TableContents">
    <w:name w:val="Table Contents"/>
    <w:basedOn w:val="Standard"/>
    <w:rsid w:val="00A844F7"/>
    <w:pPr>
      <w:suppressLineNumbers/>
    </w:pPr>
  </w:style>
  <w:style w:type="paragraph" w:customStyle="1" w:styleId="TableHeading">
    <w:name w:val="Table Heading"/>
    <w:basedOn w:val="TableContents"/>
    <w:rsid w:val="00A844F7"/>
    <w:pPr>
      <w:jc w:val="center"/>
    </w:pPr>
    <w:rPr>
      <w:b/>
      <w:bCs/>
    </w:rPr>
  </w:style>
  <w:style w:type="paragraph" w:styleId="a6">
    <w:name w:val="List Paragraph"/>
    <w:basedOn w:val="Standard"/>
    <w:rsid w:val="00A844F7"/>
    <w:pPr>
      <w:ind w:left="720"/>
    </w:pPr>
  </w:style>
  <w:style w:type="paragraph" w:customStyle="1" w:styleId="Heading2">
    <w:name w:val="Heading 2"/>
    <w:basedOn w:val="Standard"/>
    <w:rsid w:val="00A844F7"/>
    <w:pPr>
      <w:keepNext/>
      <w:pageBreakBefore/>
      <w:numPr>
        <w:numId w:val="1"/>
      </w:numPr>
      <w:spacing w:before="240" w:line="276" w:lineRule="exact"/>
      <w:ind w:left="1412"/>
      <w:jc w:val="center"/>
      <w:outlineLvl w:val="1"/>
    </w:pPr>
    <w:rPr>
      <w:rFonts w:eastAsia="Times New Roman" w:cs="Times New Roman"/>
      <w:b/>
      <w:bCs/>
      <w:sz w:val="25"/>
      <w:szCs w:val="25"/>
      <w:lang w:val="en-US" w:eastAsia="he-IL" w:bidi="he-IL"/>
    </w:rPr>
  </w:style>
  <w:style w:type="paragraph" w:customStyle="1" w:styleId="1">
    <w:name w:val="Без интервала1"/>
    <w:rsid w:val="00A844F7"/>
    <w:pPr>
      <w:widowControl/>
    </w:pPr>
    <w:rPr>
      <w:rFonts w:ascii="Calibri" w:eastAsia="Calibri" w:hAnsi="Calibri" w:cs="Times New Roman"/>
      <w:color w:val="00000A"/>
    </w:rPr>
  </w:style>
  <w:style w:type="character" w:customStyle="1" w:styleId="2">
    <w:name w:val="Заголовок 2 Знак"/>
    <w:basedOn w:val="a0"/>
    <w:rsid w:val="00A844F7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BulletSymbols">
    <w:name w:val="Bullet Symbols"/>
    <w:rsid w:val="00A844F7"/>
    <w:rPr>
      <w:rFonts w:ascii="OpenSymbol" w:eastAsia="OpenSymbol" w:hAnsi="OpenSymbol" w:cs="OpenSymbol"/>
    </w:rPr>
  </w:style>
  <w:style w:type="character" w:customStyle="1" w:styleId="markedcontent">
    <w:name w:val="markedcontent"/>
    <w:basedOn w:val="a0"/>
    <w:rsid w:val="00A844F7"/>
  </w:style>
  <w:style w:type="character" w:customStyle="1" w:styleId="s1">
    <w:name w:val="s1"/>
    <w:basedOn w:val="a0"/>
    <w:rsid w:val="00A844F7"/>
  </w:style>
  <w:style w:type="character" w:customStyle="1" w:styleId="ListLabel8">
    <w:name w:val="ListLabel 8"/>
    <w:rsid w:val="00A844F7"/>
    <w:rPr>
      <w:color w:val="00000A"/>
      <w:sz w:val="20"/>
    </w:rPr>
  </w:style>
  <w:style w:type="character" w:customStyle="1" w:styleId="ListLabel9">
    <w:name w:val="ListLabel 9"/>
    <w:rsid w:val="00A844F7"/>
    <w:rPr>
      <w:sz w:val="20"/>
    </w:rPr>
  </w:style>
  <w:style w:type="character" w:customStyle="1" w:styleId="Internetlink">
    <w:name w:val="Internet link"/>
    <w:rsid w:val="00A844F7"/>
    <w:rPr>
      <w:color w:val="000080"/>
      <w:u w:val="single"/>
    </w:rPr>
  </w:style>
  <w:style w:type="character" w:customStyle="1" w:styleId="NumberingSymbols">
    <w:name w:val="Numbering Symbols"/>
    <w:rsid w:val="00A844F7"/>
  </w:style>
  <w:style w:type="numbering" w:customStyle="1" w:styleId="WWNum3">
    <w:name w:val="WWNum3"/>
    <w:basedOn w:val="a2"/>
    <w:rsid w:val="00A844F7"/>
    <w:pPr>
      <w:numPr>
        <w:numId w:val="1"/>
      </w:numPr>
    </w:pPr>
  </w:style>
  <w:style w:type="numbering" w:customStyle="1" w:styleId="WWNum12">
    <w:name w:val="WWNum12"/>
    <w:basedOn w:val="a2"/>
    <w:rsid w:val="00A844F7"/>
    <w:pPr>
      <w:numPr>
        <w:numId w:val="2"/>
      </w:numPr>
    </w:pPr>
  </w:style>
  <w:style w:type="numbering" w:customStyle="1" w:styleId="WWNum16">
    <w:name w:val="WWNum16"/>
    <w:basedOn w:val="a2"/>
    <w:rsid w:val="00A844F7"/>
    <w:pPr>
      <w:numPr>
        <w:numId w:val="3"/>
      </w:numPr>
    </w:pPr>
  </w:style>
  <w:style w:type="numbering" w:customStyle="1" w:styleId="WWNum14">
    <w:name w:val="WWNum14"/>
    <w:basedOn w:val="a2"/>
    <w:rsid w:val="00A844F7"/>
    <w:pPr>
      <w:numPr>
        <w:numId w:val="4"/>
      </w:numPr>
    </w:pPr>
  </w:style>
  <w:style w:type="paragraph" w:styleId="a7">
    <w:name w:val="Balloon Text"/>
    <w:basedOn w:val="a"/>
    <w:link w:val="a8"/>
    <w:uiPriority w:val="99"/>
    <w:semiHidden/>
    <w:unhideWhenUsed/>
    <w:rsid w:val="0014719B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4719B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ches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2023-09-10T06:53:00Z</dcterms:created>
  <dcterms:modified xsi:type="dcterms:W3CDTF">2023-09-21T10:13:00Z</dcterms:modified>
</cp:coreProperties>
</file>